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AA58" w14:textId="77777777" w:rsidR="006D062C" w:rsidRDefault="00EC196B" w:rsidP="00EC196B">
      <w:pPr>
        <w:jc w:val="center"/>
      </w:pPr>
      <w:r>
        <w:rPr>
          <w:noProof/>
          <w:lang w:eastAsia="pl-PL"/>
        </w:rPr>
        <w:drawing>
          <wp:inline distT="0" distB="0" distL="0" distR="0" wp14:anchorId="210AAA98" wp14:editId="210AAA99">
            <wp:extent cx="6110277" cy="741784"/>
            <wp:effectExtent l="0" t="0" r="508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0277" cy="741784"/>
                    </a:xfrm>
                    <a:prstGeom prst="rect">
                      <a:avLst/>
                    </a:prstGeom>
                    <a:noFill/>
                    <a:ln>
                      <a:noFill/>
                    </a:ln>
                  </pic:spPr>
                </pic:pic>
              </a:graphicData>
            </a:graphic>
          </wp:inline>
        </w:drawing>
      </w:r>
    </w:p>
    <w:p w14:paraId="210AAA59" w14:textId="77777777" w:rsidR="00CB2C81" w:rsidRDefault="00CB2C81" w:rsidP="00CB2C81">
      <w:pPr>
        <w:pStyle w:val="Default"/>
      </w:pPr>
    </w:p>
    <w:p w14:paraId="210AAA5A" w14:textId="77777777" w:rsidR="00CB2C81" w:rsidRPr="00CB2C81" w:rsidRDefault="00863B77" w:rsidP="00CB2C81">
      <w:pPr>
        <w:pStyle w:val="Default"/>
        <w:spacing w:after="240" w:line="276" w:lineRule="auto"/>
        <w:jc w:val="center"/>
        <w:rPr>
          <w:szCs w:val="23"/>
        </w:rPr>
      </w:pPr>
      <w:r w:rsidRPr="00863B77">
        <w:rPr>
          <w:b/>
          <w:bCs/>
          <w:szCs w:val="23"/>
        </w:rPr>
        <w:t>Olimpiada Literatury i Języka Polskiego dla Szkół Podstawowych</w:t>
      </w:r>
    </w:p>
    <w:p w14:paraId="210AAA5B" w14:textId="77777777" w:rsidR="00CB2C81" w:rsidRDefault="00CB2C81" w:rsidP="00CB2C81">
      <w:pPr>
        <w:pStyle w:val="Default"/>
        <w:spacing w:after="240" w:line="276" w:lineRule="auto"/>
        <w:jc w:val="both"/>
        <w:rPr>
          <w:sz w:val="23"/>
          <w:szCs w:val="23"/>
        </w:rPr>
      </w:pPr>
      <w:r>
        <w:rPr>
          <w:sz w:val="23"/>
          <w:szCs w:val="23"/>
        </w:rPr>
        <w:t>Olimpiada Literatury i Języka Polskiego dla Szkół Podstawowych (</w:t>
      </w:r>
      <w:proofErr w:type="spellStart"/>
      <w:r>
        <w:rPr>
          <w:sz w:val="23"/>
          <w:szCs w:val="23"/>
        </w:rPr>
        <w:t>OLiJP</w:t>
      </w:r>
      <w:proofErr w:type="spellEnd"/>
      <w:r>
        <w:rPr>
          <w:sz w:val="23"/>
          <w:szCs w:val="23"/>
        </w:rPr>
        <w:t xml:space="preserve">-SP) została po raz pierwszy przeprowadzona w roku szkolnym 2019/2020. Historia tej inicjatywy nie jest więc tak długa, jak Olimpiady dla uczniów szkół średnich, nieprzerwanie prowadzonej od ponad pięćdziesięciu lat. Jednocześnie, ponieważ obie Olimpiady są prowadzone przez Instytut Badań Literackich Polskiej Akademii Nauk (IBL PAN), inicjatywa skierowana do młodszych uczniów korzysta z wieloletnich doświadczeń </w:t>
      </w:r>
      <w:proofErr w:type="spellStart"/>
      <w:r>
        <w:rPr>
          <w:sz w:val="23"/>
          <w:szCs w:val="23"/>
        </w:rPr>
        <w:t>OLiJP</w:t>
      </w:r>
      <w:proofErr w:type="spellEnd"/>
      <w:r>
        <w:rPr>
          <w:sz w:val="23"/>
          <w:szCs w:val="23"/>
        </w:rPr>
        <w:t xml:space="preserve">. </w:t>
      </w:r>
    </w:p>
    <w:p w14:paraId="210AAA5C" w14:textId="77777777" w:rsidR="00CB2C81" w:rsidRDefault="00CB2C81" w:rsidP="00CB2C81">
      <w:pPr>
        <w:pStyle w:val="Default"/>
        <w:spacing w:after="240" w:line="276" w:lineRule="auto"/>
        <w:jc w:val="both"/>
        <w:rPr>
          <w:sz w:val="23"/>
          <w:szCs w:val="23"/>
        </w:rPr>
      </w:pPr>
      <w:r>
        <w:rPr>
          <w:sz w:val="23"/>
          <w:szCs w:val="23"/>
        </w:rPr>
        <w:t xml:space="preserve">Olimpiada Literatury i Języka Polskiego dla Szkół Podstawowych to przedsięwzięcie edukacyjne, które ma na celu wspieranie wszechstronnego odbioru, analizy i interpretacji tekstów kultury oraz umiejętności budowania spójnej wypowiedzi ustnej i pisemnej. Zadania stawiane przed uczniem dotyczą przede wszystkim umiejętności rozumiejącej lektury dzieła literackiego (w zakresie dostępnym uczniom ostatnich klas szkoły podstawowej) oraz świadomego i funkcjonalnego posługiwania się językiem. </w:t>
      </w:r>
    </w:p>
    <w:p w14:paraId="210AAA5D" w14:textId="77777777" w:rsidR="00CB2C81" w:rsidRDefault="00CB2C81" w:rsidP="00CB2C81">
      <w:pPr>
        <w:pStyle w:val="Default"/>
        <w:spacing w:after="240" w:line="276" w:lineRule="auto"/>
        <w:jc w:val="both"/>
        <w:rPr>
          <w:sz w:val="23"/>
          <w:szCs w:val="23"/>
        </w:rPr>
      </w:pPr>
      <w:r>
        <w:rPr>
          <w:sz w:val="23"/>
          <w:szCs w:val="23"/>
        </w:rPr>
        <w:t xml:space="preserve">W minionym roku </w:t>
      </w:r>
      <w:proofErr w:type="spellStart"/>
      <w:r>
        <w:rPr>
          <w:sz w:val="23"/>
          <w:szCs w:val="23"/>
        </w:rPr>
        <w:t>OLiJP</w:t>
      </w:r>
      <w:proofErr w:type="spellEnd"/>
      <w:r>
        <w:rPr>
          <w:sz w:val="23"/>
          <w:szCs w:val="23"/>
        </w:rPr>
        <w:t xml:space="preserve">-SP zyskała międzynarodowy charakter, gdy uczniowie spoza Polski również wzięli udział w tej inicjatywie, w ramach Konkursu Literatury i Języka Polskiego dla Uczniów Szkoły Podstawowej realizowanego przez Ośrodek Rozwoju Polskiej Edukacji za Granicą we współpracy z Komitetem Głównym Olimpiady Literatury i Języka Polskiego. </w:t>
      </w:r>
    </w:p>
    <w:p w14:paraId="210AAA5E" w14:textId="77777777" w:rsidR="00CB2C81" w:rsidRDefault="00863B77" w:rsidP="00CB2C81">
      <w:pPr>
        <w:pStyle w:val="Default"/>
        <w:spacing w:after="240" w:line="276" w:lineRule="auto"/>
        <w:jc w:val="both"/>
        <w:rPr>
          <w:sz w:val="23"/>
          <w:szCs w:val="23"/>
        </w:rPr>
      </w:pPr>
      <w:r w:rsidRPr="00863B77">
        <w:rPr>
          <w:b/>
          <w:bCs/>
          <w:sz w:val="23"/>
          <w:szCs w:val="23"/>
        </w:rPr>
        <w:t>Olimpiada w Polsce</w:t>
      </w:r>
      <w:r>
        <w:rPr>
          <w:bCs/>
          <w:sz w:val="23"/>
          <w:szCs w:val="23"/>
        </w:rPr>
        <w:t xml:space="preserve"> </w:t>
      </w:r>
    </w:p>
    <w:p w14:paraId="210AAA5F" w14:textId="77777777" w:rsidR="00CB2C81" w:rsidRDefault="00CB2C81" w:rsidP="00CB2C81">
      <w:pPr>
        <w:pStyle w:val="Default"/>
        <w:spacing w:after="240" w:line="276" w:lineRule="auto"/>
        <w:jc w:val="both"/>
        <w:rPr>
          <w:sz w:val="23"/>
          <w:szCs w:val="23"/>
        </w:rPr>
      </w:pPr>
      <w:r>
        <w:rPr>
          <w:sz w:val="23"/>
          <w:szCs w:val="23"/>
        </w:rPr>
        <w:t xml:space="preserve">KG </w:t>
      </w:r>
      <w:proofErr w:type="spellStart"/>
      <w:r>
        <w:rPr>
          <w:sz w:val="23"/>
          <w:szCs w:val="23"/>
        </w:rPr>
        <w:t>OLiJP</w:t>
      </w:r>
      <w:proofErr w:type="spellEnd"/>
      <w:r w:rsidR="00863B77">
        <w:rPr>
          <w:sz w:val="23"/>
          <w:szCs w:val="23"/>
        </w:rPr>
        <w:t>–</w:t>
      </w:r>
      <w:r>
        <w:rPr>
          <w:sz w:val="23"/>
          <w:szCs w:val="23"/>
        </w:rPr>
        <w:t xml:space="preserve">SP przedstawia zakres dodatkowych lektur przewidzianych w danym roku szkolnym na stronie internetowej </w:t>
      </w:r>
      <w:r>
        <w:rPr>
          <w:color w:val="1154CC"/>
          <w:sz w:val="23"/>
          <w:szCs w:val="23"/>
        </w:rPr>
        <w:t>olijpsp.pl</w:t>
      </w:r>
      <w:r>
        <w:rPr>
          <w:sz w:val="23"/>
          <w:szCs w:val="23"/>
        </w:rPr>
        <w:t xml:space="preserve">. Uczestnikom VI Olimpiady Literatury i Języka Polskiego dla Szkół Podstawowych zaproponowano dziesięć pozycji lektur, zebranych w dwóch zagadnieniach. W połowie września, czyli na dwa tygodnie przed wyznaczonym terminem części szkolnej, do zagadnień zostaną opublikowane tematy. Uczniowie piszą pracę na jeden wybrany przez siebie temat, odnosząc się przynajmniej do dwóch utworów z podanej listy oraz innych, samodzielnie wybranych. Etap szkolny jest realizowany na terenie macierzystej placówki, w specjalnie przygotowanej sali, pod nadzorem Komisji Szkolnej, która następnie sprawdza prace. Osoby zakwalifikowane do udziału w II etapie zbierają się w swoich okręgach i tam piszą rozprawki i wypełniają testy językowe. Kolejnym krokiem jest rozmowa z jury. Najlepsi uczestnicy etapu okręgowego zostają zakwalifikowani do finałowego etapu ogólnopolskiego. </w:t>
      </w:r>
    </w:p>
    <w:p w14:paraId="210AAA60" w14:textId="77777777" w:rsidR="00CB2C81" w:rsidRDefault="00863B77" w:rsidP="00CB2C81">
      <w:pPr>
        <w:pStyle w:val="Default"/>
        <w:spacing w:after="240" w:line="276" w:lineRule="auto"/>
        <w:jc w:val="center"/>
        <w:rPr>
          <w:sz w:val="23"/>
          <w:szCs w:val="23"/>
        </w:rPr>
      </w:pPr>
      <w:r w:rsidRPr="00863B77">
        <w:rPr>
          <w:b/>
          <w:bCs/>
          <w:sz w:val="23"/>
          <w:szCs w:val="23"/>
        </w:rPr>
        <w:t>Konkurs Literatury i Języka Polskiego dla Szkół Podstawowych (</w:t>
      </w:r>
      <w:proofErr w:type="spellStart"/>
      <w:r w:rsidRPr="00863B77">
        <w:rPr>
          <w:b/>
          <w:bCs/>
          <w:sz w:val="23"/>
          <w:szCs w:val="23"/>
        </w:rPr>
        <w:t>KLiJP</w:t>
      </w:r>
      <w:proofErr w:type="spellEnd"/>
      <w:r w:rsidRPr="00863B77">
        <w:rPr>
          <w:b/>
          <w:bCs/>
          <w:sz w:val="23"/>
          <w:szCs w:val="23"/>
        </w:rPr>
        <w:t>-SP)</w:t>
      </w:r>
    </w:p>
    <w:p w14:paraId="210AAA61" w14:textId="77777777" w:rsidR="00CB2C81" w:rsidRDefault="00CB2C81" w:rsidP="00CB2C81">
      <w:pPr>
        <w:pStyle w:val="Default"/>
        <w:spacing w:after="240" w:line="276" w:lineRule="auto"/>
        <w:jc w:val="both"/>
        <w:rPr>
          <w:sz w:val="23"/>
          <w:szCs w:val="23"/>
        </w:rPr>
      </w:pPr>
      <w:r>
        <w:rPr>
          <w:sz w:val="23"/>
          <w:szCs w:val="23"/>
        </w:rPr>
        <w:t xml:space="preserve">W szkołach, podlegających Ośrodkowi Rozwoju Polskiej Edukacji (ORPEG) prowadzony jest Konkurs Literatury i Języka Polskiego, w którym mogą brać udział uczniowie szkół uczniów Szkoły Podstawowej im. Komisji Edukacji Narodowej oraz dla Uczniów szkół podstawowych w szkołach polskich przy przedstawicielstwach dyplomatycznych, urzędach konsularnych i przedstawicielstwach wojskowych Rzeczypospolitej Polskiej oraz w sekcjach polskich we Francji. </w:t>
      </w:r>
    </w:p>
    <w:p w14:paraId="210AAA62" w14:textId="77777777" w:rsidR="00CB2C81" w:rsidRDefault="00CB2C81" w:rsidP="00CB2C81">
      <w:pPr>
        <w:pStyle w:val="Default"/>
        <w:pageBreakBefore/>
        <w:spacing w:after="240" w:line="276" w:lineRule="auto"/>
        <w:jc w:val="both"/>
        <w:rPr>
          <w:sz w:val="23"/>
          <w:szCs w:val="23"/>
        </w:rPr>
      </w:pPr>
      <w:r>
        <w:rPr>
          <w:sz w:val="23"/>
          <w:szCs w:val="23"/>
        </w:rPr>
        <w:lastRenderedPageBreak/>
        <w:t xml:space="preserve">Przed przystąpieniem do etapu szkolnego uczniowie powinni przeczytać co najmniej trzy lektury z jednego z zestawów podanych przez KG </w:t>
      </w:r>
      <w:proofErr w:type="spellStart"/>
      <w:r>
        <w:rPr>
          <w:sz w:val="23"/>
          <w:szCs w:val="23"/>
        </w:rPr>
        <w:t>OLiJP</w:t>
      </w:r>
      <w:proofErr w:type="spellEnd"/>
      <w:r>
        <w:rPr>
          <w:sz w:val="23"/>
          <w:szCs w:val="23"/>
        </w:rPr>
        <w:t xml:space="preserve">-SP na dany rok szkolny. </w:t>
      </w:r>
    </w:p>
    <w:p w14:paraId="210AAA63" w14:textId="77777777" w:rsidR="00CB2C81" w:rsidRDefault="00863B77" w:rsidP="00CB2C81">
      <w:pPr>
        <w:pStyle w:val="Default"/>
        <w:spacing w:after="240" w:line="276" w:lineRule="auto"/>
        <w:jc w:val="both"/>
        <w:rPr>
          <w:sz w:val="23"/>
          <w:szCs w:val="23"/>
        </w:rPr>
      </w:pPr>
      <w:r w:rsidRPr="00863B77">
        <w:rPr>
          <w:b/>
          <w:bCs/>
          <w:sz w:val="23"/>
          <w:szCs w:val="23"/>
        </w:rPr>
        <w:t>I Etap szkolny</w:t>
      </w:r>
      <w:r>
        <w:rPr>
          <w:bCs/>
          <w:sz w:val="23"/>
          <w:szCs w:val="23"/>
        </w:rPr>
        <w:t xml:space="preserve"> </w:t>
      </w:r>
    </w:p>
    <w:p w14:paraId="210AAA64" w14:textId="77777777" w:rsidR="00CB2C81" w:rsidRDefault="00CB2C81" w:rsidP="00CB2C81">
      <w:pPr>
        <w:pStyle w:val="Default"/>
        <w:spacing w:after="240" w:line="276" w:lineRule="auto"/>
        <w:jc w:val="both"/>
        <w:rPr>
          <w:sz w:val="23"/>
          <w:szCs w:val="23"/>
        </w:rPr>
      </w:pPr>
      <w:r>
        <w:rPr>
          <w:sz w:val="23"/>
          <w:szCs w:val="23"/>
        </w:rPr>
        <w:t xml:space="preserve">Etapy Konkursu toczą się równolegle do </w:t>
      </w:r>
      <w:proofErr w:type="spellStart"/>
      <w:r>
        <w:rPr>
          <w:sz w:val="23"/>
          <w:szCs w:val="23"/>
        </w:rPr>
        <w:t>OLiJP</w:t>
      </w:r>
      <w:proofErr w:type="spellEnd"/>
      <w:r>
        <w:rPr>
          <w:sz w:val="23"/>
          <w:szCs w:val="23"/>
        </w:rPr>
        <w:t xml:space="preserve">-SP, prowadzonej w Polsce. Na etapie szkolnym uczestnicy piszą rozprawkę na jeden z podanych tematów, w swojej pracy odnosząc się przynajmniej do dwóch utworów z listy proponowanej przez KG </w:t>
      </w:r>
      <w:proofErr w:type="spellStart"/>
      <w:r>
        <w:rPr>
          <w:sz w:val="23"/>
          <w:szCs w:val="23"/>
        </w:rPr>
        <w:t>OLiJP</w:t>
      </w:r>
      <w:proofErr w:type="spellEnd"/>
      <w:r>
        <w:rPr>
          <w:sz w:val="23"/>
          <w:szCs w:val="23"/>
        </w:rPr>
        <w:t xml:space="preserve">-SP oraz do innych, samodzielnie wybranych (mogą to być lektury szkolne). Etap ten </w:t>
      </w:r>
      <w:r w:rsidR="00863B77">
        <w:rPr>
          <w:sz w:val="23"/>
          <w:szCs w:val="23"/>
        </w:rPr>
        <w:t>–</w:t>
      </w:r>
      <w:r>
        <w:rPr>
          <w:sz w:val="23"/>
          <w:szCs w:val="23"/>
        </w:rPr>
        <w:t xml:space="preserve"> składający się z części pisemnej </w:t>
      </w:r>
      <w:r w:rsidR="00863B77">
        <w:rPr>
          <w:sz w:val="23"/>
          <w:szCs w:val="23"/>
        </w:rPr>
        <w:t>–</w:t>
      </w:r>
      <w:r>
        <w:rPr>
          <w:sz w:val="23"/>
          <w:szCs w:val="23"/>
        </w:rPr>
        <w:t xml:space="preserve"> ma za zadanie wyłonienie najlepszych uczestników. </w:t>
      </w:r>
    </w:p>
    <w:p w14:paraId="210AAA65" w14:textId="77777777" w:rsidR="00CB2C81" w:rsidRDefault="00863B77" w:rsidP="00CB2C81">
      <w:pPr>
        <w:pStyle w:val="Default"/>
        <w:spacing w:after="240" w:line="276" w:lineRule="auto"/>
        <w:jc w:val="both"/>
        <w:rPr>
          <w:sz w:val="23"/>
          <w:szCs w:val="23"/>
        </w:rPr>
      </w:pPr>
      <w:r w:rsidRPr="00863B77">
        <w:rPr>
          <w:b/>
          <w:bCs/>
          <w:sz w:val="23"/>
          <w:szCs w:val="23"/>
        </w:rPr>
        <w:t>II Etap regionalny</w:t>
      </w:r>
      <w:r>
        <w:rPr>
          <w:bCs/>
          <w:sz w:val="23"/>
          <w:szCs w:val="23"/>
        </w:rPr>
        <w:t xml:space="preserve"> </w:t>
      </w:r>
    </w:p>
    <w:p w14:paraId="210AAA66" w14:textId="1EC78057" w:rsidR="00CB2C81" w:rsidRDefault="00CB2C81" w:rsidP="00CB2C81">
      <w:pPr>
        <w:pStyle w:val="Default"/>
        <w:spacing w:after="240" w:line="276" w:lineRule="auto"/>
        <w:jc w:val="both"/>
        <w:rPr>
          <w:sz w:val="23"/>
          <w:szCs w:val="23"/>
        </w:rPr>
      </w:pPr>
      <w:r>
        <w:rPr>
          <w:sz w:val="23"/>
          <w:szCs w:val="23"/>
        </w:rPr>
        <w:t xml:space="preserve">Etap regionalny realizowany jest w formule hybrydowej, realizowanej stacjonarnie, w szkołach uczniów a także online. Uczniowie, pozostając w swoich szkołach, piszą wypracowanie na temat podany przez organizatorów i rozwiązują test językowy. Przygotowując się do części pisemnej uczniowie powinni przeczytać co najmniej dwie kolejne lektury z drugiego zagadnienia, tak by poszerzyć zakres możliwych </w:t>
      </w:r>
      <w:proofErr w:type="spellStart"/>
      <w:r>
        <w:rPr>
          <w:sz w:val="23"/>
          <w:szCs w:val="23"/>
        </w:rPr>
        <w:t>odwoł</w:t>
      </w:r>
      <w:r w:rsidR="006603A1">
        <w:rPr>
          <w:sz w:val="23"/>
          <w:szCs w:val="23"/>
        </w:rPr>
        <w:t>a</w:t>
      </w:r>
      <w:r>
        <w:rPr>
          <w:sz w:val="23"/>
          <w:szCs w:val="23"/>
        </w:rPr>
        <w:t>ń</w:t>
      </w:r>
      <w:proofErr w:type="spellEnd"/>
      <w:r>
        <w:rPr>
          <w:sz w:val="23"/>
          <w:szCs w:val="23"/>
        </w:rPr>
        <w:t xml:space="preserve"> do utworów literackich. Z kolei rozwiązanie testu z zakresu nauki o języku wymaga zastosowania w sposób sfunkcjonalizowany wiedzy z zakresu poprawności językowej, składni, fleksji, słowotwórstwa, frazeologii oraz semantyki, stylistyki - w zakresie podstawy programowej (szkoła podstawowa, klasy IV-VIII). </w:t>
      </w:r>
    </w:p>
    <w:p w14:paraId="210AAA67" w14:textId="77777777" w:rsidR="00CB2C81" w:rsidRDefault="00CB2C81" w:rsidP="00CB2C81">
      <w:pPr>
        <w:pStyle w:val="Default"/>
        <w:spacing w:after="240" w:line="276" w:lineRule="auto"/>
        <w:jc w:val="both"/>
        <w:rPr>
          <w:sz w:val="23"/>
          <w:szCs w:val="23"/>
        </w:rPr>
      </w:pPr>
      <w:r>
        <w:rPr>
          <w:sz w:val="23"/>
          <w:szCs w:val="23"/>
        </w:rPr>
        <w:t xml:space="preserve">Prace z etapu II są skanowane i przesyłane do komisji konkursowej w Warszawie, która ogłasza listę uczniów zakwalifikowanych do etapu ustnego. Potem odbywa się rozmowa z jury. Do części ustnej uczeń przygotowuje się do rozmowy na temat zaproponowanych wierszy, których listę wraz z pytaniami i literaturą przedmiotu podaje KG </w:t>
      </w:r>
      <w:proofErr w:type="spellStart"/>
      <w:r>
        <w:rPr>
          <w:sz w:val="23"/>
          <w:szCs w:val="23"/>
        </w:rPr>
        <w:t>OLiJP</w:t>
      </w:r>
      <w:proofErr w:type="spellEnd"/>
      <w:r>
        <w:rPr>
          <w:sz w:val="23"/>
          <w:szCs w:val="23"/>
        </w:rPr>
        <w:t xml:space="preserve">-SP na stronie internetowej Olimpiady. W części ustnej uczestnik rozmawia z komisją jurorów za pośrednictwem narzędzi do komunikacji zdalnej. Najpierw uczeń dokonuje głosowej interpretacji wylosowanego wiersza, a następnie jurorzy przeprowadzają z nim rozmowę. Uczestnik losuje dwa spośród wierszy wskazanych przez KG. Dysponuje określonym czasem (ok. 20 minut), aby dokonać wyboru jednego spośród nich oraz przygotować się do interpretacji głosowej i rozmowy z jury. Przed rozpoczęciem głośnego odczytania utworu uczestnik wskazuje komisji, który wiersz wybrał, a jurorzy informują uczestnika, czy powinien przeczytać głośno całość wiersza, czy też tylko jego część, a jeśli część </w:t>
      </w:r>
      <w:r w:rsidR="00863B77">
        <w:rPr>
          <w:sz w:val="23"/>
          <w:szCs w:val="23"/>
        </w:rPr>
        <w:t>–</w:t>
      </w:r>
      <w:r>
        <w:rPr>
          <w:sz w:val="23"/>
          <w:szCs w:val="23"/>
        </w:rPr>
        <w:t xml:space="preserve"> którą dokładnie (od wersu numer xx do wersu numer xx). Ta część zawodów powinna mieć charakter dialogowy. Komisja sprawdza i ocenia umiejętność zinterpretowania utworu literackiego, poziom i samodzielność przygotowania, znajomość reguł poetyki, kontekstów biograficznych, spójność wypowiedzi, spójność interpretacji utworu, poziom kultury języka, a także reaktywność ucznia, to znaczy umiejętność zmierzenia się z pytaniem i udzielenia na nie odpowiedzi, wejścia w żywy dialog z komisją </w:t>
      </w:r>
      <w:r w:rsidR="00863B77">
        <w:rPr>
          <w:sz w:val="23"/>
          <w:szCs w:val="23"/>
        </w:rPr>
        <w:t>–</w:t>
      </w:r>
      <w:r>
        <w:rPr>
          <w:sz w:val="23"/>
          <w:szCs w:val="23"/>
        </w:rPr>
        <w:t xml:space="preserve"> w zakresie wskazanym w podstawie programowej. Oczekiwany poziom przygotowania uczestników </w:t>
      </w:r>
      <w:r w:rsidR="00863B77">
        <w:rPr>
          <w:sz w:val="23"/>
          <w:szCs w:val="23"/>
        </w:rPr>
        <w:t>–</w:t>
      </w:r>
      <w:r>
        <w:rPr>
          <w:sz w:val="23"/>
          <w:szCs w:val="23"/>
        </w:rPr>
        <w:t xml:space="preserve"> wystarczający do uzyskania oceny bardzo dobrej na zakończenie nauki przedmiotu, a zarazem wymagany od absolwenta szkoły podstawowej. </w:t>
      </w:r>
    </w:p>
    <w:p w14:paraId="210AAA68" w14:textId="77777777" w:rsidR="00CB2C81" w:rsidRDefault="00CB2C81" w:rsidP="00CB2C81">
      <w:pPr>
        <w:pStyle w:val="Default"/>
        <w:spacing w:after="240" w:line="276" w:lineRule="auto"/>
        <w:jc w:val="both"/>
        <w:rPr>
          <w:sz w:val="23"/>
          <w:szCs w:val="23"/>
        </w:rPr>
      </w:pPr>
      <w:r>
        <w:rPr>
          <w:sz w:val="23"/>
          <w:szCs w:val="23"/>
        </w:rPr>
        <w:t xml:space="preserve">Na tym etapie Konkurs dobiega końca, a jurorzy ogłaszają listę zwycięzców. </w:t>
      </w:r>
    </w:p>
    <w:p w14:paraId="210AAA69" w14:textId="77777777" w:rsidR="00CB2C81" w:rsidRPr="00CB2C81" w:rsidRDefault="00863B77" w:rsidP="00CB2C81">
      <w:pPr>
        <w:pStyle w:val="Default"/>
        <w:pageBreakBefore/>
        <w:spacing w:after="240" w:line="276" w:lineRule="auto"/>
        <w:jc w:val="both"/>
        <w:rPr>
          <w:sz w:val="23"/>
          <w:szCs w:val="23"/>
        </w:rPr>
      </w:pPr>
      <w:r w:rsidRPr="00863B77">
        <w:rPr>
          <w:b/>
          <w:bCs/>
          <w:sz w:val="23"/>
          <w:szCs w:val="23"/>
        </w:rPr>
        <w:lastRenderedPageBreak/>
        <w:t>III Etap finałowy</w:t>
      </w:r>
      <w:r>
        <w:rPr>
          <w:bCs/>
          <w:sz w:val="23"/>
          <w:szCs w:val="23"/>
        </w:rPr>
        <w:t xml:space="preserve"> </w:t>
      </w:r>
    </w:p>
    <w:p w14:paraId="210AAA6A" w14:textId="77777777" w:rsidR="00CB2C81" w:rsidRPr="00CB2C81" w:rsidRDefault="00CB2C81" w:rsidP="00CB2C81">
      <w:pPr>
        <w:pStyle w:val="Default"/>
        <w:spacing w:after="240" w:line="276" w:lineRule="auto"/>
        <w:jc w:val="both"/>
        <w:rPr>
          <w:sz w:val="23"/>
          <w:szCs w:val="23"/>
        </w:rPr>
      </w:pPr>
      <w:r w:rsidRPr="00CB2C81">
        <w:rPr>
          <w:sz w:val="23"/>
          <w:szCs w:val="23"/>
        </w:rPr>
        <w:t xml:space="preserve">Zwycięzcy Konkursu i najlepsi uczestnicy Olimpiady z Polski spotykają się na zawodach III stopnia. Zawody te składają się z części pisemnej i ustnej. Ponownie część pisemna realizowana jest w formie hybrydowej. Uczeń pisze rozprawkę na jeden z tematów przedstawionych do wyboru przez Komitet Główny oraz test z zagadnień językowych, a prace są skanowane i przesyłane do jurorów z Polski. </w:t>
      </w:r>
    </w:p>
    <w:p w14:paraId="210AAA6B" w14:textId="77777777" w:rsidR="00CB2C81" w:rsidRPr="00CB2C81" w:rsidRDefault="00CB2C81" w:rsidP="00CB2C81">
      <w:pPr>
        <w:pStyle w:val="Default"/>
        <w:spacing w:after="240" w:line="276" w:lineRule="auto"/>
        <w:jc w:val="both"/>
        <w:rPr>
          <w:sz w:val="23"/>
          <w:szCs w:val="23"/>
        </w:rPr>
      </w:pPr>
      <w:r w:rsidRPr="00CB2C81">
        <w:rPr>
          <w:sz w:val="23"/>
          <w:szCs w:val="23"/>
        </w:rPr>
        <w:t xml:space="preserve">Natomiast część ustna to stacjonarne spotkanie w Warszawie. Uczestnik odpowiada na </w:t>
      </w:r>
      <w:r w:rsidR="00863B77" w:rsidRPr="00863B77">
        <w:rPr>
          <w:b/>
          <w:bCs/>
          <w:sz w:val="23"/>
          <w:szCs w:val="23"/>
        </w:rPr>
        <w:t>jeden, wybrany przez siebie, spośród</w:t>
      </w:r>
      <w:r w:rsidR="00863B77">
        <w:rPr>
          <w:bCs/>
          <w:sz w:val="23"/>
          <w:szCs w:val="23"/>
        </w:rPr>
        <w:t xml:space="preserve"> </w:t>
      </w:r>
      <w:r w:rsidRPr="00CB2C81">
        <w:rPr>
          <w:sz w:val="23"/>
          <w:szCs w:val="23"/>
        </w:rPr>
        <w:t xml:space="preserve">tematów o charakterze problemowym, związanych z określonymi zjawiskami w literaturze, motywami, wątkami itp. Tematy te są opracowywane przez KG </w:t>
      </w:r>
      <w:proofErr w:type="spellStart"/>
      <w:r w:rsidRPr="00CB2C81">
        <w:rPr>
          <w:sz w:val="23"/>
          <w:szCs w:val="23"/>
        </w:rPr>
        <w:t>OLiJP</w:t>
      </w:r>
      <w:proofErr w:type="spellEnd"/>
      <w:r w:rsidR="00863B77">
        <w:rPr>
          <w:sz w:val="23"/>
          <w:szCs w:val="23"/>
        </w:rPr>
        <w:t>–</w:t>
      </w:r>
      <w:r w:rsidRPr="00CB2C81">
        <w:rPr>
          <w:sz w:val="23"/>
          <w:szCs w:val="23"/>
        </w:rPr>
        <w:t xml:space="preserve">SP i podawane wcześniej do wiadomości (znajdują się na stronie internetowej </w:t>
      </w:r>
      <w:proofErr w:type="spellStart"/>
      <w:r w:rsidRPr="00CB2C81">
        <w:rPr>
          <w:sz w:val="23"/>
          <w:szCs w:val="23"/>
        </w:rPr>
        <w:t>OLiJP</w:t>
      </w:r>
      <w:proofErr w:type="spellEnd"/>
      <w:r w:rsidRPr="00CB2C81">
        <w:rPr>
          <w:sz w:val="23"/>
          <w:szCs w:val="23"/>
        </w:rPr>
        <w:t xml:space="preserve">-SP), a uczeń w domu czyta niezbędne lektury i przygotowuje się do odpowiedzi. </w:t>
      </w:r>
    </w:p>
    <w:p w14:paraId="210AAA6C" w14:textId="77777777" w:rsidR="00CB2C81" w:rsidRPr="00CB2C81" w:rsidRDefault="00CB2C81" w:rsidP="00CB2C81">
      <w:pPr>
        <w:pStyle w:val="Default"/>
        <w:spacing w:after="240" w:line="276" w:lineRule="auto"/>
        <w:jc w:val="both"/>
        <w:rPr>
          <w:sz w:val="23"/>
          <w:szCs w:val="23"/>
        </w:rPr>
      </w:pPr>
      <w:r w:rsidRPr="00CB2C81">
        <w:rPr>
          <w:sz w:val="23"/>
          <w:szCs w:val="23"/>
        </w:rPr>
        <w:t xml:space="preserve">III etap </w:t>
      </w:r>
      <w:proofErr w:type="spellStart"/>
      <w:r w:rsidRPr="00CB2C81">
        <w:rPr>
          <w:sz w:val="23"/>
          <w:szCs w:val="23"/>
        </w:rPr>
        <w:t>OLiJP</w:t>
      </w:r>
      <w:proofErr w:type="spellEnd"/>
      <w:r w:rsidRPr="00CB2C81">
        <w:rPr>
          <w:sz w:val="23"/>
          <w:szCs w:val="23"/>
        </w:rPr>
        <w:t xml:space="preserve">-SP realizowany stacjonarnie w Warszawie jest dobrą okazją do spotkania młodych ludzi z różnych stron Europy i całego świata, zainteresowanych literaturą i językiem. </w:t>
      </w:r>
    </w:p>
    <w:p w14:paraId="210AAA6D" w14:textId="77777777" w:rsidR="00CB2C81" w:rsidRPr="00CF1F45" w:rsidRDefault="00CB2C81" w:rsidP="00CB2C81">
      <w:pPr>
        <w:pStyle w:val="Default"/>
        <w:spacing w:after="240" w:line="276" w:lineRule="auto"/>
        <w:rPr>
          <w:color w:val="1154CC"/>
          <w:sz w:val="23"/>
          <w:szCs w:val="23"/>
          <w:lang w:val="en-US"/>
        </w:rPr>
      </w:pPr>
      <w:proofErr w:type="spellStart"/>
      <w:r w:rsidRPr="00CF1F45">
        <w:rPr>
          <w:sz w:val="23"/>
          <w:szCs w:val="23"/>
          <w:lang w:val="en-US"/>
        </w:rPr>
        <w:t>Regulamin</w:t>
      </w:r>
      <w:proofErr w:type="spellEnd"/>
      <w:r w:rsidRPr="00CF1F45">
        <w:rPr>
          <w:sz w:val="23"/>
          <w:szCs w:val="23"/>
          <w:lang w:val="en-US"/>
        </w:rPr>
        <w:t xml:space="preserve"> </w:t>
      </w:r>
      <w:proofErr w:type="spellStart"/>
      <w:r w:rsidRPr="00CF1F45">
        <w:rPr>
          <w:sz w:val="23"/>
          <w:szCs w:val="23"/>
          <w:lang w:val="en-US"/>
        </w:rPr>
        <w:t>OLiJP</w:t>
      </w:r>
      <w:proofErr w:type="spellEnd"/>
      <w:r w:rsidRPr="00CF1F45">
        <w:rPr>
          <w:sz w:val="23"/>
          <w:szCs w:val="23"/>
          <w:lang w:val="en-US"/>
        </w:rPr>
        <w:t xml:space="preserve">-SP: </w:t>
      </w:r>
      <w:r w:rsidRPr="00CF1F45">
        <w:rPr>
          <w:color w:val="1154CC"/>
          <w:sz w:val="23"/>
          <w:szCs w:val="23"/>
          <w:lang w:val="en-US"/>
        </w:rPr>
        <w:t>https://docs.google.com/document/u/1/d/19uRjUODll</w:t>
      </w:r>
      <w:r w:rsidR="00863B77" w:rsidRPr="00CF1F45">
        <w:rPr>
          <w:color w:val="1154CC"/>
          <w:sz w:val="23"/>
          <w:szCs w:val="23"/>
          <w:lang w:val="en-US"/>
        </w:rPr>
        <w:t xml:space="preserve"> </w:t>
      </w:r>
      <w:r w:rsidRPr="00CF1F45">
        <w:rPr>
          <w:color w:val="1154CC"/>
          <w:sz w:val="23"/>
          <w:szCs w:val="23"/>
          <w:lang w:val="en-US"/>
        </w:rPr>
        <w:t>Be4jjEoHCcOFjBqVBi00kj/</w:t>
      </w:r>
      <w:proofErr w:type="spellStart"/>
      <w:r w:rsidRPr="00CF1F45">
        <w:rPr>
          <w:color w:val="1154CC"/>
          <w:sz w:val="23"/>
          <w:szCs w:val="23"/>
          <w:lang w:val="en-US"/>
        </w:rPr>
        <w:t>edit?usp</w:t>
      </w:r>
      <w:proofErr w:type="spellEnd"/>
      <w:r w:rsidRPr="00CF1F45">
        <w:rPr>
          <w:color w:val="1154CC"/>
          <w:sz w:val="23"/>
          <w:szCs w:val="23"/>
          <w:lang w:val="en-US"/>
        </w:rPr>
        <w:t>=drive</w:t>
      </w:r>
      <w:r w:rsidR="00863B77" w:rsidRPr="00CF1F45">
        <w:rPr>
          <w:color w:val="1154CC"/>
          <w:sz w:val="23"/>
          <w:szCs w:val="23"/>
          <w:lang w:val="en-US"/>
        </w:rPr>
        <w:t xml:space="preserve"> </w:t>
      </w:r>
      <w:proofErr w:type="spellStart"/>
      <w:r w:rsidRPr="00CF1F45">
        <w:rPr>
          <w:color w:val="1154CC"/>
          <w:sz w:val="23"/>
          <w:szCs w:val="23"/>
          <w:lang w:val="en-US"/>
        </w:rPr>
        <w:t>link</w:t>
      </w:r>
      <w:r w:rsidR="00863B77" w:rsidRPr="00CF1F45">
        <w:rPr>
          <w:color w:val="1154CC"/>
          <w:sz w:val="23"/>
          <w:szCs w:val="23"/>
          <w:lang w:val="en-US"/>
        </w:rPr>
        <w:t>&amp;</w:t>
      </w:r>
      <w:r w:rsidRPr="00CF1F45">
        <w:rPr>
          <w:color w:val="1154CC"/>
          <w:sz w:val="23"/>
          <w:szCs w:val="23"/>
          <w:lang w:val="en-US"/>
        </w:rPr>
        <w:t>ouid</w:t>
      </w:r>
      <w:proofErr w:type="spellEnd"/>
      <w:r w:rsidRPr="00CF1F45">
        <w:rPr>
          <w:color w:val="1154CC"/>
          <w:sz w:val="23"/>
          <w:szCs w:val="23"/>
          <w:lang w:val="en-US"/>
        </w:rPr>
        <w:t>=101984363527730298996</w:t>
      </w:r>
      <w:r w:rsidR="00863B77" w:rsidRPr="00CF1F45">
        <w:rPr>
          <w:color w:val="1154CC"/>
          <w:sz w:val="23"/>
          <w:szCs w:val="23"/>
          <w:lang w:val="en-US"/>
        </w:rPr>
        <w:t>&amp;</w:t>
      </w:r>
      <w:r w:rsidRPr="00CF1F45">
        <w:rPr>
          <w:color w:val="1154CC"/>
          <w:sz w:val="23"/>
          <w:szCs w:val="23"/>
          <w:lang w:val="en-US"/>
        </w:rPr>
        <w:t>rtpof=</w:t>
      </w:r>
      <w:proofErr w:type="spellStart"/>
      <w:r w:rsidRPr="00CF1F45">
        <w:rPr>
          <w:color w:val="1154CC"/>
          <w:sz w:val="23"/>
          <w:szCs w:val="23"/>
          <w:lang w:val="en-US"/>
        </w:rPr>
        <w:t>true</w:t>
      </w:r>
      <w:r w:rsidR="00863B77" w:rsidRPr="00CF1F45">
        <w:rPr>
          <w:color w:val="1154CC"/>
          <w:sz w:val="23"/>
          <w:szCs w:val="23"/>
          <w:lang w:val="en-US"/>
        </w:rPr>
        <w:t>&amp;</w:t>
      </w:r>
      <w:r w:rsidRPr="00CF1F45">
        <w:rPr>
          <w:color w:val="1154CC"/>
          <w:sz w:val="23"/>
          <w:szCs w:val="23"/>
          <w:lang w:val="en-US"/>
        </w:rPr>
        <w:t>sd</w:t>
      </w:r>
      <w:proofErr w:type="spellEnd"/>
      <w:r w:rsidRPr="00CF1F45">
        <w:rPr>
          <w:color w:val="1154CC"/>
          <w:sz w:val="23"/>
          <w:szCs w:val="23"/>
          <w:lang w:val="en-US"/>
        </w:rPr>
        <w:t xml:space="preserve">=true </w:t>
      </w:r>
    </w:p>
    <w:p w14:paraId="210AAA6E" w14:textId="77777777" w:rsidR="00CB2C81" w:rsidRPr="00CB2C81" w:rsidRDefault="00CB2C81" w:rsidP="00CB2C81">
      <w:pPr>
        <w:pStyle w:val="Default"/>
        <w:spacing w:after="240" w:line="276" w:lineRule="auto"/>
        <w:jc w:val="both"/>
        <w:rPr>
          <w:color w:val="0000FF"/>
          <w:sz w:val="23"/>
          <w:szCs w:val="23"/>
        </w:rPr>
      </w:pPr>
      <w:r w:rsidRPr="00CB2C81">
        <w:rPr>
          <w:sz w:val="23"/>
          <w:szCs w:val="23"/>
        </w:rPr>
        <w:t>Tematy i lektury V</w:t>
      </w:r>
      <w:r>
        <w:rPr>
          <w:sz w:val="23"/>
          <w:szCs w:val="23"/>
        </w:rPr>
        <w:t>I</w:t>
      </w:r>
      <w:r w:rsidRPr="00CB2C81">
        <w:rPr>
          <w:sz w:val="23"/>
          <w:szCs w:val="23"/>
        </w:rPr>
        <w:t xml:space="preserve">I </w:t>
      </w:r>
      <w:proofErr w:type="spellStart"/>
      <w:r w:rsidRPr="00CB2C81">
        <w:rPr>
          <w:sz w:val="23"/>
          <w:szCs w:val="23"/>
        </w:rPr>
        <w:t>OLiJP</w:t>
      </w:r>
      <w:proofErr w:type="spellEnd"/>
      <w:r w:rsidRPr="00CB2C81">
        <w:rPr>
          <w:sz w:val="23"/>
          <w:szCs w:val="23"/>
        </w:rPr>
        <w:t xml:space="preserve">-SP: </w:t>
      </w:r>
      <w:r w:rsidRPr="00CB2C81">
        <w:rPr>
          <w:color w:val="0000FF"/>
          <w:sz w:val="23"/>
          <w:szCs w:val="23"/>
        </w:rPr>
        <w:t>https://olijpsp.pl/i-etap-vii-olijp-sp-zagadnienia-lektury-informacje</w:t>
      </w:r>
    </w:p>
    <w:p w14:paraId="210AAA6F" w14:textId="77777777" w:rsidR="00EC196B" w:rsidRPr="00CB2C81" w:rsidRDefault="00CB2C81" w:rsidP="00CB2C81">
      <w:pPr>
        <w:spacing w:after="240" w:line="276" w:lineRule="auto"/>
        <w:jc w:val="both"/>
        <w:rPr>
          <w:rFonts w:ascii="Times New Roman" w:hAnsi="Times New Roman" w:cs="Times New Roman"/>
          <w:sz w:val="24"/>
        </w:rPr>
      </w:pPr>
      <w:r w:rsidRPr="00CB2C81">
        <w:rPr>
          <w:rFonts w:ascii="Times New Roman" w:hAnsi="Times New Roman" w:cs="Times New Roman"/>
          <w:sz w:val="23"/>
          <w:szCs w:val="23"/>
        </w:rPr>
        <w:t xml:space="preserve">Dodatkowe informacje, wiersze na etap okręgowy i tematy na III etap publikowane zgodnie z harmonogramem są w Aktualnościach </w:t>
      </w:r>
      <w:proofErr w:type="spellStart"/>
      <w:r w:rsidRPr="00CB2C81">
        <w:rPr>
          <w:rFonts w:ascii="Times New Roman" w:hAnsi="Times New Roman" w:cs="Times New Roman"/>
          <w:sz w:val="23"/>
          <w:szCs w:val="23"/>
        </w:rPr>
        <w:t>OLiJP</w:t>
      </w:r>
      <w:proofErr w:type="spellEnd"/>
      <w:r w:rsidRPr="00CB2C81">
        <w:rPr>
          <w:rFonts w:ascii="Times New Roman" w:hAnsi="Times New Roman" w:cs="Times New Roman"/>
          <w:sz w:val="23"/>
          <w:szCs w:val="23"/>
        </w:rPr>
        <w:t xml:space="preserve">-SP: </w:t>
      </w:r>
      <w:r w:rsidRPr="00CB2C81">
        <w:rPr>
          <w:rFonts w:ascii="Times New Roman" w:hAnsi="Times New Roman" w:cs="Times New Roman"/>
          <w:color w:val="1154CC"/>
          <w:sz w:val="23"/>
          <w:szCs w:val="23"/>
        </w:rPr>
        <w:t>https://olijpsp.pl/aktualnosci/</w:t>
      </w:r>
    </w:p>
    <w:p w14:paraId="210AAA77" w14:textId="77777777" w:rsidR="00CB2C81" w:rsidRPr="00863B77" w:rsidRDefault="00CB2C81" w:rsidP="00863B77">
      <w:pPr>
        <w:jc w:val="center"/>
        <w:rPr>
          <w:rFonts w:ascii="Times New Roman" w:hAnsi="Times New Roman" w:cs="Times New Roman"/>
          <w:b/>
          <w:sz w:val="28"/>
        </w:rPr>
      </w:pPr>
      <w:r w:rsidRPr="00863B77">
        <w:rPr>
          <w:rFonts w:ascii="Times New Roman" w:hAnsi="Times New Roman" w:cs="Times New Roman"/>
          <w:b/>
          <w:sz w:val="28"/>
        </w:rPr>
        <w:t xml:space="preserve">Tematy VII </w:t>
      </w:r>
      <w:proofErr w:type="spellStart"/>
      <w:r w:rsidRPr="00863B77">
        <w:rPr>
          <w:rFonts w:ascii="Times New Roman" w:hAnsi="Times New Roman" w:cs="Times New Roman"/>
          <w:b/>
          <w:sz w:val="28"/>
        </w:rPr>
        <w:t>OLiJP</w:t>
      </w:r>
      <w:proofErr w:type="spellEnd"/>
      <w:r w:rsidRPr="00863B77">
        <w:rPr>
          <w:rFonts w:ascii="Times New Roman" w:hAnsi="Times New Roman" w:cs="Times New Roman"/>
          <w:b/>
          <w:sz w:val="28"/>
        </w:rPr>
        <w:t>-SP</w:t>
      </w:r>
    </w:p>
    <w:p w14:paraId="210AAA78"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b/>
        </w:rPr>
        <w:t>Etap 1 szkolny</w:t>
      </w:r>
    </w:p>
    <w:p w14:paraId="210AAA79"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i/>
        </w:rPr>
        <w:t>Wybierz jedno z dwu zaproponowanych zagadnień, a następnie jeden z podanych tematów</w:t>
      </w:r>
      <w:r w:rsidR="00CB2C81" w:rsidRPr="00863B77">
        <w:rPr>
          <w:rFonts w:ascii="Times New Roman" w:hAnsi="Times New Roman" w:cs="Times New Roman"/>
        </w:rPr>
        <w:t>.</w:t>
      </w:r>
    </w:p>
    <w:p w14:paraId="210AAA7A" w14:textId="77777777" w:rsidR="00863B77" w:rsidRDefault="00863B77" w:rsidP="00863B77">
      <w:pPr>
        <w:spacing w:after="0" w:line="276" w:lineRule="auto"/>
        <w:jc w:val="both"/>
        <w:rPr>
          <w:rFonts w:ascii="Times New Roman" w:hAnsi="Times New Roman" w:cs="Times New Roman"/>
          <w:b/>
        </w:rPr>
      </w:pPr>
    </w:p>
    <w:p w14:paraId="210AAA7B"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b/>
        </w:rPr>
        <w:t>Zagadnienie I</w:t>
      </w:r>
    </w:p>
    <w:p w14:paraId="210AAA7C"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b/>
        </w:rPr>
        <w:t>Kim jestem? Gdzie jest mój dom? Poszukiwanie tożsamości</w:t>
      </w:r>
    </w:p>
    <w:p w14:paraId="210AAA7D" w14:textId="77777777" w:rsidR="00863B77" w:rsidRDefault="00863B77" w:rsidP="00863B77">
      <w:pPr>
        <w:spacing w:after="0" w:line="276" w:lineRule="auto"/>
        <w:jc w:val="both"/>
        <w:rPr>
          <w:rFonts w:ascii="Times New Roman" w:hAnsi="Times New Roman" w:cs="Times New Roman"/>
        </w:rPr>
      </w:pPr>
    </w:p>
    <w:p w14:paraId="210AAA7E"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1.  Marcin Szczygielski,</w:t>
      </w:r>
      <w:r w:rsidRPr="00863B77">
        <w:rPr>
          <w:rFonts w:ascii="Times New Roman" w:hAnsi="Times New Roman" w:cs="Times New Roman"/>
          <w:i/>
        </w:rPr>
        <w:t xml:space="preserve"> Antosia w bezkresie</w:t>
      </w:r>
      <w:r w:rsidRPr="00863B77">
        <w:rPr>
          <w:rFonts w:ascii="Times New Roman" w:hAnsi="Times New Roman" w:cs="Times New Roman"/>
        </w:rPr>
        <w:t>, Warszawa 2022</w:t>
      </w:r>
    </w:p>
    <w:p w14:paraId="210AAA7F"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2. Maria Strzelecka, </w:t>
      </w:r>
      <w:r w:rsidRPr="00863B77">
        <w:rPr>
          <w:rFonts w:ascii="Times New Roman" w:hAnsi="Times New Roman" w:cs="Times New Roman"/>
          <w:i/>
        </w:rPr>
        <w:t>Beskid bez kitu,</w:t>
      </w:r>
      <w:r w:rsidRPr="00863B77">
        <w:rPr>
          <w:rFonts w:ascii="Times New Roman" w:hAnsi="Times New Roman" w:cs="Times New Roman"/>
        </w:rPr>
        <w:t xml:space="preserve"> Rzeszów 2020</w:t>
      </w:r>
    </w:p>
    <w:p w14:paraId="210AAA80"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3. Cezary Harasimowicz, </w:t>
      </w:r>
      <w:proofErr w:type="spellStart"/>
      <w:r w:rsidRPr="00863B77">
        <w:rPr>
          <w:rFonts w:ascii="Times New Roman" w:hAnsi="Times New Roman" w:cs="Times New Roman"/>
          <w:i/>
        </w:rPr>
        <w:t>Bieta</w:t>
      </w:r>
      <w:proofErr w:type="spellEnd"/>
      <w:r w:rsidRPr="00863B77">
        <w:rPr>
          <w:rFonts w:ascii="Times New Roman" w:hAnsi="Times New Roman" w:cs="Times New Roman"/>
        </w:rPr>
        <w:t>, Warszawa 2024</w:t>
      </w:r>
    </w:p>
    <w:p w14:paraId="210AAA81"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4. </w:t>
      </w:r>
      <w:proofErr w:type="spellStart"/>
      <w:r w:rsidRPr="00863B77">
        <w:rPr>
          <w:rFonts w:ascii="Times New Roman" w:hAnsi="Times New Roman" w:cs="Times New Roman"/>
        </w:rPr>
        <w:t>Uri</w:t>
      </w:r>
      <w:proofErr w:type="spellEnd"/>
      <w:r w:rsidRPr="00863B77">
        <w:rPr>
          <w:rFonts w:ascii="Times New Roman" w:hAnsi="Times New Roman" w:cs="Times New Roman"/>
        </w:rPr>
        <w:t xml:space="preserve"> </w:t>
      </w:r>
      <w:proofErr w:type="spellStart"/>
      <w:r w:rsidRPr="00863B77">
        <w:rPr>
          <w:rFonts w:ascii="Times New Roman" w:hAnsi="Times New Roman" w:cs="Times New Roman"/>
        </w:rPr>
        <w:t>Orlev</w:t>
      </w:r>
      <w:proofErr w:type="spellEnd"/>
      <w:r w:rsidRPr="00863B77">
        <w:rPr>
          <w:rFonts w:ascii="Times New Roman" w:hAnsi="Times New Roman" w:cs="Times New Roman"/>
        </w:rPr>
        <w:t xml:space="preserve">, </w:t>
      </w:r>
      <w:r w:rsidRPr="00863B77">
        <w:rPr>
          <w:rFonts w:ascii="Times New Roman" w:hAnsi="Times New Roman" w:cs="Times New Roman"/>
          <w:i/>
        </w:rPr>
        <w:t>Wyspa na ulicy Ptasiej</w:t>
      </w:r>
      <w:r w:rsidRPr="00863B77">
        <w:rPr>
          <w:rFonts w:ascii="Times New Roman" w:hAnsi="Times New Roman" w:cs="Times New Roman"/>
        </w:rPr>
        <w:t>, pierwodruk 1981, wyd. polskie w przekładzie L.J. Kerna, Warszawa 1990 i 2011.</w:t>
      </w:r>
    </w:p>
    <w:p w14:paraId="210AAA82"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5. Dorota </w:t>
      </w:r>
      <w:proofErr w:type="spellStart"/>
      <w:r w:rsidRPr="00863B77">
        <w:rPr>
          <w:rFonts w:ascii="Times New Roman" w:hAnsi="Times New Roman" w:cs="Times New Roman"/>
        </w:rPr>
        <w:t>Combrzyńska</w:t>
      </w:r>
      <w:proofErr w:type="spellEnd"/>
      <w:r w:rsidRPr="00863B77">
        <w:rPr>
          <w:rFonts w:ascii="Times New Roman" w:hAnsi="Times New Roman" w:cs="Times New Roman"/>
        </w:rPr>
        <w:t xml:space="preserve">-Nogala, </w:t>
      </w:r>
      <w:proofErr w:type="spellStart"/>
      <w:r w:rsidRPr="00863B77">
        <w:rPr>
          <w:rFonts w:ascii="Times New Roman" w:hAnsi="Times New Roman" w:cs="Times New Roman"/>
          <w:i/>
        </w:rPr>
        <w:t>Odysejki</w:t>
      </w:r>
      <w:proofErr w:type="spellEnd"/>
      <w:r w:rsidRPr="00863B77">
        <w:rPr>
          <w:rFonts w:ascii="Times New Roman" w:hAnsi="Times New Roman" w:cs="Times New Roman"/>
        </w:rPr>
        <w:t>, Łódź 2023</w:t>
      </w:r>
    </w:p>
    <w:p w14:paraId="210AAA83" w14:textId="77777777" w:rsidR="00863B77" w:rsidRDefault="00863B77" w:rsidP="00863B77">
      <w:pPr>
        <w:spacing w:after="0" w:line="276" w:lineRule="auto"/>
        <w:jc w:val="both"/>
        <w:rPr>
          <w:rFonts w:ascii="Times New Roman" w:hAnsi="Times New Roman" w:cs="Times New Roman"/>
          <w:i/>
        </w:rPr>
      </w:pPr>
    </w:p>
    <w:p w14:paraId="210AAA84"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i/>
        </w:rPr>
        <w:t>Wybierz jeden z podanych tematów. W swojej pracy odnieś się przynajmniej do dwóch utworów z podanej listy oraz innych, samodzielnie wybranych (mogą to być, ale nie muszą, lektury szkolne).</w:t>
      </w:r>
    </w:p>
    <w:p w14:paraId="210AAA85" w14:textId="77777777" w:rsidR="00863B77" w:rsidRDefault="00863B77" w:rsidP="00863B77">
      <w:pPr>
        <w:spacing w:after="0" w:line="276" w:lineRule="auto"/>
        <w:jc w:val="both"/>
        <w:rPr>
          <w:rFonts w:ascii="Times New Roman" w:hAnsi="Times New Roman" w:cs="Times New Roman"/>
        </w:rPr>
      </w:pPr>
    </w:p>
    <w:p w14:paraId="210AAA86" w14:textId="77777777" w:rsidR="00CB2C81" w:rsidRPr="00863B77" w:rsidRDefault="00863B77" w:rsidP="00863B77">
      <w:pPr>
        <w:spacing w:line="276" w:lineRule="auto"/>
        <w:jc w:val="both"/>
        <w:rPr>
          <w:rFonts w:ascii="Times New Roman" w:hAnsi="Times New Roman" w:cs="Times New Roman"/>
        </w:rPr>
      </w:pPr>
      <w:r w:rsidRPr="00863B77">
        <w:rPr>
          <w:rFonts w:ascii="Times New Roman" w:hAnsi="Times New Roman" w:cs="Times New Roman"/>
        </w:rPr>
        <w:t>1.</w:t>
      </w:r>
      <w:r>
        <w:rPr>
          <w:rFonts w:ascii="Times New Roman" w:hAnsi="Times New Roman" w:cs="Times New Roman"/>
        </w:rPr>
        <w:t xml:space="preserve"> </w:t>
      </w:r>
      <w:r w:rsidR="00CB2C81" w:rsidRPr="00863B77">
        <w:rPr>
          <w:rFonts w:ascii="Times New Roman" w:hAnsi="Times New Roman" w:cs="Times New Roman"/>
        </w:rPr>
        <w:t>Opowiedz o spotkaniu bohaterów różnych lektur, którzy wspominają swoje utracone domy i opisują emocje związane ze stratą. Jak radzą sobie z przeciwnościami losu, zagrożeniem i cierpieniem? Jak oswajają nieznane?</w:t>
      </w:r>
    </w:p>
    <w:p w14:paraId="210AAA87" w14:textId="77777777" w:rsidR="00CB2C81" w:rsidRPr="00863B77" w:rsidRDefault="00863B77" w:rsidP="00863B77">
      <w:pPr>
        <w:spacing w:line="276" w:lineRule="auto"/>
        <w:jc w:val="both"/>
        <w:rPr>
          <w:rFonts w:ascii="Times New Roman" w:hAnsi="Times New Roman" w:cs="Times New Roman"/>
        </w:rPr>
      </w:pPr>
      <w:r w:rsidRPr="00863B77">
        <w:rPr>
          <w:rFonts w:ascii="Times New Roman" w:hAnsi="Times New Roman" w:cs="Times New Roman"/>
        </w:rPr>
        <w:lastRenderedPageBreak/>
        <w:t>2.</w:t>
      </w:r>
      <w:r>
        <w:rPr>
          <w:rFonts w:ascii="Times New Roman" w:hAnsi="Times New Roman" w:cs="Times New Roman"/>
        </w:rPr>
        <w:t xml:space="preserve"> </w:t>
      </w:r>
      <w:r w:rsidR="00CB2C81" w:rsidRPr="00863B77">
        <w:rPr>
          <w:rFonts w:ascii="Times New Roman" w:hAnsi="Times New Roman" w:cs="Times New Roman"/>
        </w:rPr>
        <w:t>Napisz przemówienie, w którym zaapelujesz do światowych przywódców, aby nie odbierali młodym ludziom, bez względu na ich narodowość, prawa do szczęśliwego dzieciństwa. W swojej argumentacji przedstaw losy wybranych postaci literackich.</w:t>
      </w:r>
    </w:p>
    <w:p w14:paraId="210AAA88" w14:textId="77777777" w:rsidR="00CB2C81" w:rsidRPr="00863B77" w:rsidRDefault="00863B77" w:rsidP="00863B77">
      <w:pPr>
        <w:spacing w:line="276" w:lineRule="auto"/>
        <w:jc w:val="both"/>
        <w:rPr>
          <w:rFonts w:ascii="Times New Roman" w:hAnsi="Times New Roman" w:cs="Times New Roman"/>
        </w:rPr>
      </w:pPr>
      <w:r w:rsidRPr="00863B77">
        <w:rPr>
          <w:rFonts w:ascii="Times New Roman" w:hAnsi="Times New Roman" w:cs="Times New Roman"/>
        </w:rPr>
        <w:t>3.</w:t>
      </w:r>
      <w:r>
        <w:rPr>
          <w:rFonts w:ascii="Times New Roman" w:hAnsi="Times New Roman" w:cs="Times New Roman"/>
        </w:rPr>
        <w:t xml:space="preserve"> </w:t>
      </w:r>
      <w:r w:rsidR="00CB2C81" w:rsidRPr="00863B77">
        <w:rPr>
          <w:rFonts w:ascii="Times New Roman" w:hAnsi="Times New Roman" w:cs="Times New Roman"/>
        </w:rPr>
        <w:t>Nieufność, odrzucenie czy otwarcie na inność? W jaki sposób literatura pokazuje stosunek do przedstawicieli różnych narodów lub grup etnicznych? Jakie refleksje o współczesnym wielokulturowym świecie wywołały w Tobie przeczytane lektury?</w:t>
      </w:r>
    </w:p>
    <w:p w14:paraId="210AAA89" w14:textId="77777777" w:rsidR="00CB2C81" w:rsidRPr="00863B77" w:rsidRDefault="00CB2C81" w:rsidP="00863B77">
      <w:pPr>
        <w:spacing w:after="0" w:line="276" w:lineRule="auto"/>
        <w:jc w:val="both"/>
        <w:rPr>
          <w:rFonts w:ascii="Times New Roman" w:hAnsi="Times New Roman" w:cs="Times New Roman"/>
        </w:rPr>
      </w:pPr>
    </w:p>
    <w:p w14:paraId="210AAA8A"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b/>
        </w:rPr>
        <w:t>Zagadnienie II</w:t>
      </w:r>
    </w:p>
    <w:p w14:paraId="210AAA8B"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b/>
        </w:rPr>
        <w:t>Fantastyka literacka. Światy nierzeczywiste</w:t>
      </w:r>
    </w:p>
    <w:p w14:paraId="210AAA8C" w14:textId="77777777" w:rsidR="00863B77" w:rsidRDefault="00863B77" w:rsidP="00863B77">
      <w:pPr>
        <w:spacing w:after="0" w:line="276" w:lineRule="auto"/>
        <w:jc w:val="both"/>
        <w:rPr>
          <w:rFonts w:ascii="Times New Roman" w:hAnsi="Times New Roman" w:cs="Times New Roman"/>
        </w:rPr>
      </w:pPr>
    </w:p>
    <w:p w14:paraId="210AAA8D"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1. Paweł </w:t>
      </w:r>
      <w:proofErr w:type="spellStart"/>
      <w:r w:rsidRPr="00863B77">
        <w:rPr>
          <w:rFonts w:ascii="Times New Roman" w:hAnsi="Times New Roman" w:cs="Times New Roman"/>
        </w:rPr>
        <w:t>Beręsewicz</w:t>
      </w:r>
      <w:proofErr w:type="spellEnd"/>
      <w:r w:rsidRPr="00863B77">
        <w:rPr>
          <w:rFonts w:ascii="Times New Roman" w:hAnsi="Times New Roman" w:cs="Times New Roman"/>
        </w:rPr>
        <w:t xml:space="preserve">, </w:t>
      </w:r>
      <w:r w:rsidRPr="00863B77">
        <w:rPr>
          <w:rFonts w:ascii="Times New Roman" w:hAnsi="Times New Roman" w:cs="Times New Roman"/>
          <w:i/>
        </w:rPr>
        <w:t>Mąciciel</w:t>
      </w:r>
      <w:r w:rsidRPr="00863B77">
        <w:rPr>
          <w:rFonts w:ascii="Times New Roman" w:hAnsi="Times New Roman" w:cs="Times New Roman"/>
        </w:rPr>
        <w:t>, Łódź 2023</w:t>
      </w:r>
    </w:p>
    <w:p w14:paraId="210AAA8E"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2. Stanisław Lem, utwór z gatunku </w:t>
      </w:r>
      <w:r w:rsidRPr="00863B77">
        <w:rPr>
          <w:rFonts w:ascii="Times New Roman" w:hAnsi="Times New Roman" w:cs="Times New Roman"/>
          <w:i/>
        </w:rPr>
        <w:t>science-</w:t>
      </w:r>
      <w:proofErr w:type="spellStart"/>
      <w:r w:rsidRPr="00863B77">
        <w:rPr>
          <w:rFonts w:ascii="Times New Roman" w:hAnsi="Times New Roman" w:cs="Times New Roman"/>
          <w:i/>
        </w:rPr>
        <w:t>fiction</w:t>
      </w:r>
      <w:proofErr w:type="spellEnd"/>
      <w:r w:rsidRPr="00863B77">
        <w:rPr>
          <w:rFonts w:ascii="Times New Roman" w:hAnsi="Times New Roman" w:cs="Times New Roman"/>
        </w:rPr>
        <w:t>, wybrany przez ucznia</w:t>
      </w:r>
    </w:p>
    <w:p w14:paraId="210AAA8F"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3. Dorota </w:t>
      </w:r>
      <w:proofErr w:type="spellStart"/>
      <w:r w:rsidRPr="00863B77">
        <w:rPr>
          <w:rFonts w:ascii="Times New Roman" w:hAnsi="Times New Roman" w:cs="Times New Roman"/>
        </w:rPr>
        <w:t>Terakowska</w:t>
      </w:r>
      <w:proofErr w:type="spellEnd"/>
      <w:r w:rsidRPr="00863B77">
        <w:rPr>
          <w:rFonts w:ascii="Times New Roman" w:hAnsi="Times New Roman" w:cs="Times New Roman"/>
        </w:rPr>
        <w:t xml:space="preserve">, </w:t>
      </w:r>
      <w:r w:rsidRPr="00863B77">
        <w:rPr>
          <w:rFonts w:ascii="Times New Roman" w:hAnsi="Times New Roman" w:cs="Times New Roman"/>
          <w:i/>
        </w:rPr>
        <w:t>Samotność bogów</w:t>
      </w:r>
      <w:r w:rsidRPr="00863B77">
        <w:rPr>
          <w:rFonts w:ascii="Times New Roman" w:hAnsi="Times New Roman" w:cs="Times New Roman"/>
        </w:rPr>
        <w:t>, Kraków 1998 lub wyd. następne</w:t>
      </w:r>
    </w:p>
    <w:p w14:paraId="210AAA90"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4. Wit Szostak, </w:t>
      </w:r>
      <w:r w:rsidRPr="00863B77">
        <w:rPr>
          <w:rFonts w:ascii="Times New Roman" w:hAnsi="Times New Roman" w:cs="Times New Roman"/>
          <w:i/>
        </w:rPr>
        <w:t xml:space="preserve">Wichry </w:t>
      </w:r>
      <w:proofErr w:type="spellStart"/>
      <w:r w:rsidRPr="00863B77">
        <w:rPr>
          <w:rFonts w:ascii="Times New Roman" w:hAnsi="Times New Roman" w:cs="Times New Roman"/>
          <w:i/>
        </w:rPr>
        <w:t>Smoczogór</w:t>
      </w:r>
      <w:proofErr w:type="spellEnd"/>
      <w:r w:rsidRPr="00863B77">
        <w:rPr>
          <w:rFonts w:ascii="Times New Roman" w:hAnsi="Times New Roman" w:cs="Times New Roman"/>
        </w:rPr>
        <w:t>, Warszawa 2003</w:t>
      </w:r>
    </w:p>
    <w:p w14:paraId="210AAA91"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rPr>
        <w:t xml:space="preserve">5. </w:t>
      </w:r>
      <w:proofErr w:type="spellStart"/>
      <w:r w:rsidRPr="00863B77">
        <w:rPr>
          <w:rFonts w:ascii="Times New Roman" w:hAnsi="Times New Roman" w:cs="Times New Roman"/>
        </w:rPr>
        <w:t>Ursula</w:t>
      </w:r>
      <w:proofErr w:type="spellEnd"/>
      <w:r w:rsidRPr="00863B77">
        <w:rPr>
          <w:rFonts w:ascii="Times New Roman" w:hAnsi="Times New Roman" w:cs="Times New Roman"/>
        </w:rPr>
        <w:t xml:space="preserve"> K. Le </w:t>
      </w:r>
      <w:proofErr w:type="spellStart"/>
      <w:r w:rsidRPr="00863B77">
        <w:rPr>
          <w:rFonts w:ascii="Times New Roman" w:hAnsi="Times New Roman" w:cs="Times New Roman"/>
        </w:rPr>
        <w:t>Guin</w:t>
      </w:r>
      <w:proofErr w:type="spellEnd"/>
      <w:r w:rsidRPr="00863B77">
        <w:rPr>
          <w:rFonts w:ascii="Times New Roman" w:hAnsi="Times New Roman" w:cs="Times New Roman"/>
        </w:rPr>
        <w:t xml:space="preserve">, </w:t>
      </w:r>
      <w:r w:rsidRPr="00863B77">
        <w:rPr>
          <w:rFonts w:ascii="Times New Roman" w:hAnsi="Times New Roman" w:cs="Times New Roman"/>
          <w:i/>
        </w:rPr>
        <w:t>Czarnoksiężnik z Archipelagu</w:t>
      </w:r>
      <w:r w:rsidRPr="00863B77">
        <w:rPr>
          <w:rFonts w:ascii="Times New Roman" w:hAnsi="Times New Roman" w:cs="Times New Roman"/>
        </w:rPr>
        <w:t>, pierwodruk 1968, wydanie polskie w przekł.</w:t>
      </w:r>
      <w:r w:rsidRPr="00863B77">
        <w:rPr>
          <w:rFonts w:ascii="Times New Roman" w:hAnsi="Times New Roman" w:cs="Times New Roman"/>
          <w:b/>
        </w:rPr>
        <w:t xml:space="preserve"> </w:t>
      </w:r>
      <w:r w:rsidRPr="00863B77">
        <w:rPr>
          <w:rFonts w:ascii="Times New Roman" w:hAnsi="Times New Roman" w:cs="Times New Roman"/>
        </w:rPr>
        <w:t>Stanisława Barańczaka, Warszawa 1983 lub wyd. następne</w:t>
      </w:r>
    </w:p>
    <w:p w14:paraId="210AAA92" w14:textId="77777777" w:rsidR="00863B77" w:rsidRDefault="00863B77" w:rsidP="00863B77">
      <w:pPr>
        <w:spacing w:after="0" w:line="276" w:lineRule="auto"/>
        <w:jc w:val="both"/>
        <w:rPr>
          <w:rFonts w:ascii="Times New Roman" w:hAnsi="Times New Roman" w:cs="Times New Roman"/>
          <w:i/>
        </w:rPr>
      </w:pPr>
    </w:p>
    <w:p w14:paraId="210AAA93" w14:textId="77777777" w:rsidR="00CB2C81" w:rsidRPr="00863B77" w:rsidRDefault="00863B77" w:rsidP="00863B77">
      <w:pPr>
        <w:spacing w:after="0" w:line="276" w:lineRule="auto"/>
        <w:jc w:val="both"/>
        <w:rPr>
          <w:rFonts w:ascii="Times New Roman" w:hAnsi="Times New Roman" w:cs="Times New Roman"/>
        </w:rPr>
      </w:pPr>
      <w:r w:rsidRPr="00863B77">
        <w:rPr>
          <w:rFonts w:ascii="Times New Roman" w:hAnsi="Times New Roman" w:cs="Times New Roman"/>
          <w:i/>
        </w:rPr>
        <w:t>Wybierz jeden z podanych tematów. W swojej pracy odnieś się przynajmniej do dwóch utworów z podanej listy oraz innych, samodzielnie wybranych (mogą to być, ale nie muszą, lektury szkolne).</w:t>
      </w:r>
    </w:p>
    <w:p w14:paraId="210AAA94" w14:textId="77777777" w:rsidR="00863B77" w:rsidRDefault="00863B77" w:rsidP="00863B77">
      <w:pPr>
        <w:spacing w:after="0" w:line="276" w:lineRule="auto"/>
        <w:jc w:val="both"/>
        <w:rPr>
          <w:rFonts w:ascii="Times New Roman" w:hAnsi="Times New Roman" w:cs="Times New Roman"/>
        </w:rPr>
      </w:pPr>
    </w:p>
    <w:p w14:paraId="210AAA95" w14:textId="77777777" w:rsidR="00CB2C81" w:rsidRPr="00863B77" w:rsidRDefault="00863B77" w:rsidP="00863B77">
      <w:pPr>
        <w:spacing w:line="276" w:lineRule="auto"/>
        <w:jc w:val="both"/>
        <w:rPr>
          <w:rFonts w:ascii="Times New Roman" w:hAnsi="Times New Roman" w:cs="Times New Roman"/>
        </w:rPr>
      </w:pPr>
      <w:r w:rsidRPr="00863B77">
        <w:rPr>
          <w:rFonts w:ascii="Times New Roman" w:hAnsi="Times New Roman" w:cs="Times New Roman"/>
        </w:rPr>
        <w:t>1.</w:t>
      </w:r>
      <w:r>
        <w:rPr>
          <w:rFonts w:ascii="Times New Roman" w:hAnsi="Times New Roman" w:cs="Times New Roman"/>
        </w:rPr>
        <w:t xml:space="preserve"> </w:t>
      </w:r>
      <w:r w:rsidR="00CB2C81" w:rsidRPr="00863B77">
        <w:rPr>
          <w:rFonts w:ascii="Times New Roman" w:hAnsi="Times New Roman" w:cs="Times New Roman"/>
        </w:rPr>
        <w:t xml:space="preserve">Zagrożenia czy wspaniały rozwój cywilizacji? W jaki sposób Paweł </w:t>
      </w:r>
      <w:proofErr w:type="spellStart"/>
      <w:r w:rsidR="00CB2C81" w:rsidRPr="00863B77">
        <w:rPr>
          <w:rFonts w:ascii="Times New Roman" w:hAnsi="Times New Roman" w:cs="Times New Roman"/>
        </w:rPr>
        <w:t>Beręsewicz</w:t>
      </w:r>
      <w:proofErr w:type="spellEnd"/>
      <w:r w:rsidR="00CB2C81" w:rsidRPr="00863B77">
        <w:rPr>
          <w:rFonts w:ascii="Times New Roman" w:hAnsi="Times New Roman" w:cs="Times New Roman"/>
        </w:rPr>
        <w:t>, Stanisław Lem i inni znani ci autorzy utworów fantastycznych przedstawiają przyszłość? Które opisane przez nich wynalazki budzą w Tobie uznanie, a które niepokój?</w:t>
      </w:r>
    </w:p>
    <w:p w14:paraId="210AAA96" w14:textId="77777777" w:rsidR="00CB2C81" w:rsidRPr="00863B77" w:rsidRDefault="00863B77" w:rsidP="00863B77">
      <w:pPr>
        <w:spacing w:line="276" w:lineRule="auto"/>
        <w:jc w:val="both"/>
        <w:rPr>
          <w:rFonts w:ascii="Times New Roman" w:hAnsi="Times New Roman" w:cs="Times New Roman"/>
        </w:rPr>
      </w:pPr>
      <w:r w:rsidRPr="00863B77">
        <w:rPr>
          <w:rFonts w:ascii="Times New Roman" w:hAnsi="Times New Roman" w:cs="Times New Roman"/>
        </w:rPr>
        <w:t>2.</w:t>
      </w:r>
      <w:r>
        <w:rPr>
          <w:rFonts w:ascii="Times New Roman" w:hAnsi="Times New Roman" w:cs="Times New Roman"/>
        </w:rPr>
        <w:t xml:space="preserve"> </w:t>
      </w:r>
      <w:r w:rsidR="00CB2C81" w:rsidRPr="00863B77">
        <w:rPr>
          <w:rFonts w:ascii="Times New Roman" w:hAnsi="Times New Roman" w:cs="Times New Roman"/>
        </w:rPr>
        <w:t>Co przedstawione w literaturze światy fantastyczne mówią o ludziach i ich dylematach etycznych w świecie realnym? Przedstaw swoje przemyślenia w formie artykułu do gazetki szkolnej.</w:t>
      </w:r>
    </w:p>
    <w:p w14:paraId="210AAA97" w14:textId="77777777" w:rsidR="00CB2C81" w:rsidRPr="00863B77" w:rsidRDefault="00863B77" w:rsidP="00863B77">
      <w:pPr>
        <w:spacing w:line="276" w:lineRule="auto"/>
        <w:jc w:val="both"/>
        <w:rPr>
          <w:rFonts w:ascii="Times New Roman" w:hAnsi="Times New Roman" w:cs="Times New Roman"/>
        </w:rPr>
      </w:pPr>
      <w:r w:rsidRPr="00863B77">
        <w:rPr>
          <w:rFonts w:ascii="Times New Roman" w:hAnsi="Times New Roman" w:cs="Times New Roman"/>
        </w:rPr>
        <w:t>3.</w:t>
      </w:r>
      <w:r>
        <w:rPr>
          <w:rFonts w:ascii="Times New Roman" w:hAnsi="Times New Roman" w:cs="Times New Roman"/>
        </w:rPr>
        <w:t xml:space="preserve"> </w:t>
      </w:r>
      <w:r w:rsidR="00CB2C81" w:rsidRPr="00863B77">
        <w:rPr>
          <w:rFonts w:ascii="Times New Roman" w:hAnsi="Times New Roman" w:cs="Times New Roman"/>
        </w:rPr>
        <w:t>W jakiej mierze obecne w książkach elementy nadnaturalne, folklor, magia, mityczne stworzenia lub technologia przyszłości fascynują i rozwijają wyobraźnię bohaterów literackich, a w jakiej pomagają im zrozumieć rzeczywistość? A jaka jest, według Ciebie, rola światów nierzeczywistych w literaturze? Co Cię w nich zaciekawia?</w:t>
      </w:r>
    </w:p>
    <w:sectPr w:rsidR="00CB2C81" w:rsidRPr="00863B77" w:rsidSect="00EC196B">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FC6E" w14:textId="77777777" w:rsidR="00B169A3" w:rsidRDefault="00B169A3" w:rsidP="00FC4C34">
      <w:pPr>
        <w:spacing w:after="0" w:line="240" w:lineRule="auto"/>
      </w:pPr>
      <w:r>
        <w:separator/>
      </w:r>
    </w:p>
  </w:endnote>
  <w:endnote w:type="continuationSeparator" w:id="0">
    <w:p w14:paraId="25B7AB90" w14:textId="77777777" w:rsidR="00B169A3" w:rsidRDefault="00B169A3" w:rsidP="00FC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AA9E" w14:textId="77777777" w:rsidR="00FC4C34" w:rsidRDefault="00FC4C34" w:rsidP="00FC4C34">
    <w:pPr>
      <w:pStyle w:val="Stopka"/>
      <w:jc w:val="center"/>
    </w:pPr>
    <w:r>
      <w:rPr>
        <w:noProof/>
        <w:lang w:eastAsia="pl-PL"/>
      </w:rPr>
      <w:drawing>
        <wp:inline distT="114300" distB="114300" distL="114300" distR="114300" wp14:anchorId="210AAA9F" wp14:editId="210AAAA0">
          <wp:extent cx="1545276" cy="542564"/>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45276" cy="542564"/>
                  </a:xfrm>
                  <a:prstGeom prst="rect">
                    <a:avLst/>
                  </a:prstGeom>
                  <a:ln/>
                </pic:spPr>
              </pic:pic>
            </a:graphicData>
          </a:graphic>
        </wp:inline>
      </w:drawing>
    </w:r>
    <w:r w:rsidR="00863B77">
      <w:t xml:space="preserve"> </w:t>
    </w:r>
    <w:r w:rsidR="006666B3">
      <w:rPr>
        <w:noProof/>
        <w:lang w:eastAsia="pl-PL"/>
      </w:rPr>
      <w:drawing>
        <wp:inline distT="0" distB="0" distL="0" distR="0" wp14:anchorId="210AAAA1" wp14:editId="210AAAA2">
          <wp:extent cx="545705" cy="532970"/>
          <wp:effectExtent l="0" t="0" r="6985"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7096" cy="55386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313E" w14:textId="77777777" w:rsidR="00B169A3" w:rsidRDefault="00B169A3" w:rsidP="00FC4C34">
      <w:pPr>
        <w:spacing w:after="0" w:line="240" w:lineRule="auto"/>
      </w:pPr>
      <w:r>
        <w:separator/>
      </w:r>
    </w:p>
  </w:footnote>
  <w:footnote w:type="continuationSeparator" w:id="0">
    <w:p w14:paraId="1027F762" w14:textId="77777777" w:rsidR="00B169A3" w:rsidRDefault="00B169A3" w:rsidP="00FC4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C82"/>
    <w:multiLevelType w:val="multilevel"/>
    <w:tmpl w:val="ACAA7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D5000"/>
    <w:multiLevelType w:val="multilevel"/>
    <w:tmpl w:val="9A9C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142EE"/>
    <w:multiLevelType w:val="multilevel"/>
    <w:tmpl w:val="E5A2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57D85"/>
    <w:multiLevelType w:val="multilevel"/>
    <w:tmpl w:val="52A8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33858"/>
    <w:multiLevelType w:val="multilevel"/>
    <w:tmpl w:val="7AC09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E13B8"/>
    <w:multiLevelType w:val="multilevel"/>
    <w:tmpl w:val="5716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441193">
    <w:abstractNumId w:val="1"/>
  </w:num>
  <w:num w:numId="2" w16cid:durableId="323045168">
    <w:abstractNumId w:val="2"/>
  </w:num>
  <w:num w:numId="3" w16cid:durableId="1839465869">
    <w:abstractNumId w:val="0"/>
  </w:num>
  <w:num w:numId="4" w16cid:durableId="1743913137">
    <w:abstractNumId w:val="3"/>
  </w:num>
  <w:num w:numId="5" w16cid:durableId="1447848821">
    <w:abstractNumId w:val="4"/>
  </w:num>
  <w:num w:numId="6" w16cid:durableId="1910266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96B"/>
    <w:rsid w:val="00142F61"/>
    <w:rsid w:val="00143D7F"/>
    <w:rsid w:val="00152956"/>
    <w:rsid w:val="00203D2F"/>
    <w:rsid w:val="002274F8"/>
    <w:rsid w:val="003270CB"/>
    <w:rsid w:val="00472B7A"/>
    <w:rsid w:val="006603A1"/>
    <w:rsid w:val="006666B3"/>
    <w:rsid w:val="006B4B46"/>
    <w:rsid w:val="006D062C"/>
    <w:rsid w:val="006D1D38"/>
    <w:rsid w:val="007E7DAC"/>
    <w:rsid w:val="00835799"/>
    <w:rsid w:val="00863B77"/>
    <w:rsid w:val="008F3BD2"/>
    <w:rsid w:val="00942C04"/>
    <w:rsid w:val="00A56816"/>
    <w:rsid w:val="00AC5004"/>
    <w:rsid w:val="00B169A3"/>
    <w:rsid w:val="00B919C7"/>
    <w:rsid w:val="00CA2263"/>
    <w:rsid w:val="00CB2C81"/>
    <w:rsid w:val="00CD3000"/>
    <w:rsid w:val="00CE414F"/>
    <w:rsid w:val="00CF1F45"/>
    <w:rsid w:val="00D33311"/>
    <w:rsid w:val="00D47A78"/>
    <w:rsid w:val="00D86805"/>
    <w:rsid w:val="00EC196B"/>
    <w:rsid w:val="00FC4C34"/>
    <w:rsid w:val="00FF6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AA58"/>
  <w15:chartTrackingRefBased/>
  <w15:docId w15:val="{BFB80D6B-7DE9-46FB-981B-478D3EAF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C04"/>
  </w:style>
  <w:style w:type="paragraph" w:styleId="Nagwek2">
    <w:name w:val="heading 2"/>
    <w:basedOn w:val="Normalny"/>
    <w:next w:val="Normalny"/>
    <w:link w:val="Nagwek2Znak"/>
    <w:uiPriority w:val="9"/>
    <w:semiHidden/>
    <w:unhideWhenUsed/>
    <w:qFormat/>
    <w:rsid w:val="00CB2C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B2C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link w:val="Nagwek5Znak"/>
    <w:uiPriority w:val="9"/>
    <w:qFormat/>
    <w:rsid w:val="00CB2C81"/>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4C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C34"/>
  </w:style>
  <w:style w:type="paragraph" w:styleId="Stopka">
    <w:name w:val="footer"/>
    <w:basedOn w:val="Normalny"/>
    <w:link w:val="StopkaZnak"/>
    <w:uiPriority w:val="99"/>
    <w:unhideWhenUsed/>
    <w:rsid w:val="00FC4C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C34"/>
  </w:style>
  <w:style w:type="character" w:customStyle="1" w:styleId="Nagwek5Znak">
    <w:name w:val="Nagłówek 5 Znak"/>
    <w:basedOn w:val="Domylnaczcionkaakapitu"/>
    <w:link w:val="Nagwek5"/>
    <w:uiPriority w:val="9"/>
    <w:rsid w:val="00CB2C81"/>
    <w:rPr>
      <w:rFonts w:ascii="Times New Roman" w:eastAsia="Times New Roman" w:hAnsi="Times New Roman" w:cs="Times New Roman"/>
      <w:b/>
      <w:bCs/>
      <w:sz w:val="20"/>
      <w:szCs w:val="20"/>
      <w:lang w:eastAsia="pl-PL"/>
    </w:rPr>
  </w:style>
  <w:style w:type="paragraph" w:customStyle="1" w:styleId="Default">
    <w:name w:val="Default"/>
    <w:rsid w:val="00CB2C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semiHidden/>
    <w:rsid w:val="00CB2C8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CB2C81"/>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semiHidden/>
    <w:unhideWhenUsed/>
    <w:rsid w:val="00CB2C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B2C81"/>
    <w:rPr>
      <w:b/>
      <w:bCs/>
    </w:rPr>
  </w:style>
  <w:style w:type="character" w:styleId="Uwydatnienie">
    <w:name w:val="Emphasis"/>
    <w:basedOn w:val="Domylnaczcionkaakapitu"/>
    <w:uiPriority w:val="20"/>
    <w:qFormat/>
    <w:rsid w:val="00CB2C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07981">
      <w:bodyDiv w:val="1"/>
      <w:marLeft w:val="0"/>
      <w:marRight w:val="0"/>
      <w:marTop w:val="0"/>
      <w:marBottom w:val="0"/>
      <w:divBdr>
        <w:top w:val="none" w:sz="0" w:space="0" w:color="auto"/>
        <w:left w:val="none" w:sz="0" w:space="0" w:color="auto"/>
        <w:bottom w:val="none" w:sz="0" w:space="0" w:color="auto"/>
        <w:right w:val="none" w:sz="0" w:space="0" w:color="auto"/>
      </w:divBdr>
    </w:div>
    <w:div w:id="841891960">
      <w:bodyDiv w:val="1"/>
      <w:marLeft w:val="0"/>
      <w:marRight w:val="0"/>
      <w:marTop w:val="0"/>
      <w:marBottom w:val="0"/>
      <w:divBdr>
        <w:top w:val="none" w:sz="0" w:space="0" w:color="auto"/>
        <w:left w:val="none" w:sz="0" w:space="0" w:color="auto"/>
        <w:bottom w:val="none" w:sz="0" w:space="0" w:color="auto"/>
        <w:right w:val="none" w:sz="0" w:space="0" w:color="auto"/>
      </w:divBdr>
    </w:div>
    <w:div w:id="1052921336">
      <w:bodyDiv w:val="1"/>
      <w:marLeft w:val="0"/>
      <w:marRight w:val="0"/>
      <w:marTop w:val="0"/>
      <w:marBottom w:val="0"/>
      <w:divBdr>
        <w:top w:val="none" w:sz="0" w:space="0" w:color="auto"/>
        <w:left w:val="none" w:sz="0" w:space="0" w:color="auto"/>
        <w:bottom w:val="none" w:sz="0" w:space="0" w:color="auto"/>
        <w:right w:val="none" w:sz="0" w:space="0" w:color="auto"/>
      </w:divBdr>
    </w:div>
    <w:div w:id="1597591277">
      <w:bodyDiv w:val="1"/>
      <w:marLeft w:val="0"/>
      <w:marRight w:val="0"/>
      <w:marTop w:val="0"/>
      <w:marBottom w:val="0"/>
      <w:divBdr>
        <w:top w:val="none" w:sz="0" w:space="0" w:color="auto"/>
        <w:left w:val="none" w:sz="0" w:space="0" w:color="auto"/>
        <w:bottom w:val="none" w:sz="0" w:space="0" w:color="auto"/>
        <w:right w:val="none" w:sz="0" w:space="0" w:color="auto"/>
      </w:divBdr>
    </w:div>
    <w:div w:id="209839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2982c3-213c-4ada-8817-5f9cf3cdaf42">
      <Terms xmlns="http://schemas.microsoft.com/office/infopath/2007/PartnerControls"/>
    </lcf76f155ced4ddcb4097134ff3c332f>
    <TaxCatchAll xmlns="ee6585f0-41d6-4632-978b-86d55e32cd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6692C45305A74A948A9C6DD590AADC" ma:contentTypeVersion="13" ma:contentTypeDescription="Utwórz nowy dokument." ma:contentTypeScope="" ma:versionID="25a2d36e658a1248f5e376dd24da2f15">
  <xsd:schema xmlns:xsd="http://www.w3.org/2001/XMLSchema" xmlns:xs="http://www.w3.org/2001/XMLSchema" xmlns:p="http://schemas.microsoft.com/office/2006/metadata/properties" xmlns:ns2="902982c3-213c-4ada-8817-5f9cf3cdaf42" xmlns:ns3="ee6585f0-41d6-4632-978b-86d55e32cd7b" targetNamespace="http://schemas.microsoft.com/office/2006/metadata/properties" ma:root="true" ma:fieldsID="fc728655feb2cb15bb22185f0755bbae" ns2:_="" ns3:_="">
    <xsd:import namespace="902982c3-213c-4ada-8817-5f9cf3cdaf42"/>
    <xsd:import namespace="ee6585f0-41d6-4632-978b-86d55e32c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982c3-213c-4ada-8817-5f9cf3cda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585f0-41d6-4632-978b-86d55e32cd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cf0817-59ec-40b0-9c6d-c773d2819279}" ma:internalName="TaxCatchAll" ma:showField="CatchAllData" ma:web="ee6585f0-41d6-4632-978b-86d55e32c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5A49B-385B-49A8-BF9A-A798120140B9}">
  <ds:schemaRefs>
    <ds:schemaRef ds:uri="http://schemas.microsoft.com/office/2006/metadata/properties"/>
    <ds:schemaRef ds:uri="http://schemas.microsoft.com/office/infopath/2007/PartnerControls"/>
    <ds:schemaRef ds:uri="902982c3-213c-4ada-8817-5f9cf3cdaf42"/>
    <ds:schemaRef ds:uri="ee6585f0-41d6-4632-978b-86d55e32cd7b"/>
  </ds:schemaRefs>
</ds:datastoreItem>
</file>

<file path=customXml/itemProps2.xml><?xml version="1.0" encoding="utf-8"?>
<ds:datastoreItem xmlns:ds="http://schemas.openxmlformats.org/officeDocument/2006/customXml" ds:itemID="{C56ECF2B-BC09-4B1E-999E-61F08629A0DB}">
  <ds:schemaRefs>
    <ds:schemaRef ds:uri="http://schemas.microsoft.com/sharepoint/v3/contenttype/forms"/>
  </ds:schemaRefs>
</ds:datastoreItem>
</file>

<file path=customXml/itemProps3.xml><?xml version="1.0" encoding="utf-8"?>
<ds:datastoreItem xmlns:ds="http://schemas.openxmlformats.org/officeDocument/2006/customXml" ds:itemID="{25EE1D65-439D-42F4-95FF-562F9806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982c3-213c-4ada-8817-5f9cf3cdaf42"/>
    <ds:schemaRef ds:uri="ee6585f0-41d6-4632-978b-86d55e32c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1467</Words>
  <Characters>8806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Abramczyk</dc:creator>
  <cp:keywords/>
  <dc:description/>
  <cp:lastModifiedBy>Agnieszka Koterla</cp:lastModifiedBy>
  <cp:revision>11</cp:revision>
  <cp:lastPrinted>2025-10-22T07:34:00Z</cp:lastPrinted>
  <dcterms:created xsi:type="dcterms:W3CDTF">2025-10-08T16:55:00Z</dcterms:created>
  <dcterms:modified xsi:type="dcterms:W3CDTF">2025-11-03T12:21:00Z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0x0101008F6692C45305A74A948A9C6DD590AADC</vt:lpwstr>
  </property>
  <property fmtid="{D5CDD505-2E9C-101B-9397-08002B2CF9AE}" pid="3" name="MediaServiceImageTags">
    <vt:lpwstr/>
  </property>
</Properties>
</file>