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7337" w:rsidR="00762557" w:rsidP="0008010B" w:rsidRDefault="00762557" w14:paraId="2F5654F0" w14:textId="7777777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Pr="00A77337" w:rsidR="00007D0A" w:rsidP="0008010B" w:rsidRDefault="00961645" w14:paraId="61DD8F64" w14:textId="7777777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77337">
        <w:rPr>
          <w:rFonts w:ascii="Calibri" w:hAnsi="Calibri" w:cs="Calibri"/>
          <w:b/>
          <w:sz w:val="24"/>
          <w:szCs w:val="24"/>
        </w:rPr>
        <w:t xml:space="preserve">Ramowy program </w:t>
      </w:r>
      <w:r w:rsidRPr="00A77337" w:rsidR="00007D0A">
        <w:rPr>
          <w:rFonts w:ascii="Calibri" w:hAnsi="Calibri" w:cs="Calibri"/>
          <w:b/>
          <w:sz w:val="24"/>
          <w:szCs w:val="24"/>
        </w:rPr>
        <w:t>k</w:t>
      </w:r>
      <w:r w:rsidRPr="00A77337" w:rsidR="00B22339">
        <w:rPr>
          <w:rFonts w:ascii="Calibri" w:hAnsi="Calibri" w:cs="Calibri"/>
          <w:b/>
          <w:sz w:val="24"/>
          <w:szCs w:val="24"/>
        </w:rPr>
        <w:t>urs</w:t>
      </w:r>
      <w:r w:rsidRPr="00A77337">
        <w:rPr>
          <w:rFonts w:ascii="Calibri" w:hAnsi="Calibri" w:cs="Calibri"/>
          <w:b/>
          <w:sz w:val="24"/>
          <w:szCs w:val="24"/>
        </w:rPr>
        <w:t>u przygotowującego</w:t>
      </w:r>
      <w:r w:rsidRPr="00A77337" w:rsidR="00B22339">
        <w:rPr>
          <w:rFonts w:ascii="Calibri" w:hAnsi="Calibri" w:cs="Calibri"/>
          <w:b/>
          <w:sz w:val="24"/>
          <w:szCs w:val="24"/>
        </w:rPr>
        <w:t xml:space="preserve"> </w:t>
      </w:r>
      <w:r w:rsidRPr="00A77337" w:rsidR="00007D0A">
        <w:rPr>
          <w:rFonts w:ascii="Calibri" w:hAnsi="Calibri" w:cs="Calibri"/>
          <w:b/>
          <w:sz w:val="24"/>
          <w:szCs w:val="24"/>
        </w:rPr>
        <w:t xml:space="preserve">do podjęcia pracy dydaktycznej </w:t>
      </w:r>
    </w:p>
    <w:p w:rsidRPr="00A77337" w:rsidR="00B22339" w:rsidP="0008010B" w:rsidRDefault="00007D0A" w14:paraId="7EFCCC8B" w14:textId="39F8676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77337">
        <w:rPr>
          <w:rFonts w:ascii="Calibri" w:hAnsi="Calibri" w:cs="Calibri"/>
          <w:b/>
          <w:sz w:val="24"/>
          <w:szCs w:val="24"/>
        </w:rPr>
        <w:t xml:space="preserve">w charakterze </w:t>
      </w:r>
      <w:r w:rsidRPr="00A77337" w:rsidR="00B22339">
        <w:rPr>
          <w:rFonts w:ascii="Calibri" w:hAnsi="Calibri" w:cs="Calibri"/>
          <w:b/>
          <w:sz w:val="24"/>
          <w:szCs w:val="24"/>
        </w:rPr>
        <w:t>nauczyciel</w:t>
      </w:r>
      <w:r w:rsidRPr="00A77337">
        <w:rPr>
          <w:rFonts w:ascii="Calibri" w:hAnsi="Calibri" w:cs="Calibri"/>
          <w:b/>
          <w:sz w:val="24"/>
          <w:szCs w:val="24"/>
        </w:rPr>
        <w:t>a</w:t>
      </w:r>
      <w:r w:rsidRPr="00A77337" w:rsidR="00B22339">
        <w:rPr>
          <w:rFonts w:ascii="Calibri" w:hAnsi="Calibri" w:cs="Calibri"/>
          <w:b/>
          <w:sz w:val="24"/>
          <w:szCs w:val="24"/>
        </w:rPr>
        <w:t xml:space="preserve"> </w:t>
      </w:r>
      <w:r w:rsidRPr="00A77337">
        <w:rPr>
          <w:rFonts w:ascii="Calibri" w:hAnsi="Calibri" w:cs="Calibri"/>
          <w:b/>
          <w:sz w:val="24"/>
          <w:szCs w:val="24"/>
        </w:rPr>
        <w:t xml:space="preserve">kierowanego za </w:t>
      </w:r>
      <w:r w:rsidRPr="00A77337" w:rsidR="00B22339">
        <w:rPr>
          <w:rFonts w:ascii="Calibri" w:hAnsi="Calibri" w:cs="Calibri"/>
          <w:b/>
          <w:sz w:val="24"/>
          <w:szCs w:val="24"/>
        </w:rPr>
        <w:t>granic</w:t>
      </w:r>
      <w:r w:rsidRPr="00A77337">
        <w:rPr>
          <w:rFonts w:ascii="Calibri" w:hAnsi="Calibri" w:cs="Calibri"/>
          <w:b/>
          <w:sz w:val="24"/>
          <w:szCs w:val="24"/>
        </w:rPr>
        <w:t>ę</w:t>
      </w:r>
      <w:r w:rsidRPr="00A77337" w:rsidR="00940138">
        <w:rPr>
          <w:rFonts w:ascii="Calibri" w:hAnsi="Calibri" w:cs="Calibri"/>
          <w:b/>
          <w:sz w:val="24"/>
          <w:szCs w:val="24"/>
        </w:rPr>
        <w:t xml:space="preserve"> w roku szkolnym 202</w:t>
      </w:r>
      <w:r w:rsidRPr="00A77337" w:rsidR="00EC7680">
        <w:rPr>
          <w:rFonts w:ascii="Calibri" w:hAnsi="Calibri" w:cs="Calibri"/>
          <w:b/>
          <w:sz w:val="24"/>
          <w:szCs w:val="24"/>
        </w:rPr>
        <w:t>5</w:t>
      </w:r>
      <w:r w:rsidRPr="00A77337" w:rsidR="00940138">
        <w:rPr>
          <w:rFonts w:ascii="Calibri" w:hAnsi="Calibri" w:cs="Calibri"/>
          <w:b/>
          <w:sz w:val="24"/>
          <w:szCs w:val="24"/>
        </w:rPr>
        <w:t>/202</w:t>
      </w:r>
      <w:r w:rsidRPr="00A77337" w:rsidR="00EC7680">
        <w:rPr>
          <w:rFonts w:ascii="Calibri" w:hAnsi="Calibri" w:cs="Calibri"/>
          <w:b/>
          <w:sz w:val="24"/>
          <w:szCs w:val="24"/>
        </w:rPr>
        <w:t>6</w:t>
      </w:r>
    </w:p>
    <w:p w:rsidRPr="00A77337" w:rsidR="00940138" w:rsidP="0008010B" w:rsidRDefault="00940138" w14:paraId="76F9A2F0" w14:textId="7777777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Pr="00A77337" w:rsidR="00B22339" w:rsidP="00B22339" w:rsidRDefault="00D249A7" w14:paraId="433FEE27" w14:textId="522AAE17">
      <w:pPr>
        <w:spacing w:after="0"/>
        <w:rPr>
          <w:rFonts w:ascii="Calibri" w:hAnsi="Calibri" w:cs="Calibri"/>
          <w:sz w:val="24"/>
          <w:szCs w:val="24"/>
        </w:rPr>
      </w:pPr>
      <w:r w:rsidRPr="00A77337">
        <w:rPr>
          <w:rFonts w:ascii="Calibri" w:hAnsi="Calibri" w:cs="Calibri"/>
          <w:sz w:val="24"/>
          <w:szCs w:val="24"/>
        </w:rPr>
        <w:t>Termin kursu</w:t>
      </w:r>
      <w:r w:rsidRPr="00A77337" w:rsidR="00940138">
        <w:rPr>
          <w:rFonts w:ascii="Calibri" w:hAnsi="Calibri" w:cs="Calibri"/>
          <w:sz w:val="24"/>
          <w:szCs w:val="24"/>
        </w:rPr>
        <w:t>: 1</w:t>
      </w:r>
      <w:r w:rsidRPr="00A77337" w:rsidR="24BC261D">
        <w:rPr>
          <w:rFonts w:ascii="Calibri" w:hAnsi="Calibri" w:cs="Calibri"/>
          <w:sz w:val="24"/>
          <w:szCs w:val="24"/>
        </w:rPr>
        <w:t>0</w:t>
      </w:r>
      <w:r w:rsidRPr="00A77337" w:rsidR="006B7290">
        <w:rPr>
          <w:rFonts w:ascii="Calibri" w:hAnsi="Calibri" w:cs="Calibri"/>
          <w:sz w:val="24"/>
          <w:szCs w:val="24"/>
        </w:rPr>
        <w:t>-</w:t>
      </w:r>
      <w:r w:rsidRPr="00A77337" w:rsidR="110CE80C">
        <w:rPr>
          <w:rFonts w:ascii="Calibri" w:hAnsi="Calibri" w:cs="Calibri"/>
          <w:sz w:val="24"/>
          <w:szCs w:val="24"/>
        </w:rPr>
        <w:t>12</w:t>
      </w:r>
      <w:r w:rsidRPr="00A77337" w:rsidR="00940138">
        <w:rPr>
          <w:rFonts w:ascii="Calibri" w:hAnsi="Calibri" w:cs="Calibri"/>
          <w:sz w:val="24"/>
          <w:szCs w:val="24"/>
        </w:rPr>
        <w:t xml:space="preserve"> kwietnia 202</w:t>
      </w:r>
      <w:r w:rsidRPr="00A77337" w:rsidR="6C093636">
        <w:rPr>
          <w:rFonts w:ascii="Calibri" w:hAnsi="Calibri" w:cs="Calibri"/>
          <w:sz w:val="24"/>
          <w:szCs w:val="24"/>
        </w:rPr>
        <w:t>5</w:t>
      </w:r>
      <w:r w:rsidRPr="00A77337" w:rsidR="00940138">
        <w:rPr>
          <w:rFonts w:ascii="Calibri" w:hAnsi="Calibri" w:cs="Calibri"/>
          <w:sz w:val="24"/>
          <w:szCs w:val="24"/>
        </w:rPr>
        <w:t xml:space="preserve"> r.</w:t>
      </w:r>
      <w:r w:rsidRPr="00A77337" w:rsidR="004D76B4">
        <w:rPr>
          <w:rFonts w:ascii="Calibri" w:hAnsi="Calibri" w:cs="Calibri"/>
          <w:sz w:val="24"/>
          <w:szCs w:val="24"/>
        </w:rPr>
        <w:t xml:space="preserve"> </w:t>
      </w:r>
    </w:p>
    <w:p w:rsidRPr="00A77337" w:rsidR="00D32C4E" w:rsidP="00D32C4E" w:rsidRDefault="00D32C4E" w14:paraId="06A0192D" w14:textId="3AD884C7">
      <w:pPr>
        <w:rPr>
          <w:rFonts w:ascii="Calibri" w:hAnsi="Calibri" w:cs="Calibri"/>
          <w:sz w:val="24"/>
          <w:szCs w:val="24"/>
        </w:rPr>
      </w:pPr>
      <w:r w:rsidRPr="00A77337">
        <w:rPr>
          <w:rFonts w:ascii="Calibri" w:hAnsi="Calibri" w:cs="Calibri"/>
          <w:sz w:val="24"/>
          <w:szCs w:val="24"/>
        </w:rPr>
        <w:t xml:space="preserve">Miejsce kursu: </w:t>
      </w:r>
      <w:r w:rsidRPr="00A77337" w:rsidR="004D76B4">
        <w:rPr>
          <w:rFonts w:ascii="Calibri" w:hAnsi="Calibri" w:cs="Calibri"/>
          <w:sz w:val="24"/>
          <w:szCs w:val="24"/>
        </w:rPr>
        <w:t>Arche Hotel Poloneza</w:t>
      </w:r>
      <w:r w:rsidRPr="00A77337" w:rsidR="00837E42">
        <w:rPr>
          <w:rFonts w:ascii="Calibri" w:hAnsi="Calibri" w:cs="Calibri"/>
          <w:sz w:val="24"/>
          <w:szCs w:val="24"/>
        </w:rPr>
        <w:t xml:space="preserve"> ul. </w:t>
      </w:r>
      <w:r w:rsidRPr="00A77337" w:rsidR="004D76B4">
        <w:rPr>
          <w:rFonts w:ascii="Calibri" w:hAnsi="Calibri" w:cs="Calibri"/>
          <w:sz w:val="24"/>
          <w:szCs w:val="24"/>
        </w:rPr>
        <w:t>Poloneza</w:t>
      </w:r>
      <w:r w:rsidRPr="00A77337" w:rsidR="00B46C4B">
        <w:rPr>
          <w:rFonts w:ascii="Calibri" w:hAnsi="Calibri" w:cs="Calibri"/>
          <w:sz w:val="24"/>
          <w:szCs w:val="24"/>
        </w:rPr>
        <w:t xml:space="preserve"> 85A-87</w:t>
      </w:r>
      <w:r w:rsidRPr="00A77337" w:rsidR="00837E42">
        <w:rPr>
          <w:rFonts w:ascii="Calibri" w:hAnsi="Calibri" w:cs="Calibri"/>
          <w:sz w:val="24"/>
          <w:szCs w:val="24"/>
        </w:rPr>
        <w:t xml:space="preserve">, </w:t>
      </w:r>
      <w:r w:rsidRPr="00A77337" w:rsidR="00D758D6">
        <w:rPr>
          <w:rFonts w:ascii="Calibri" w:hAnsi="Calibri" w:cs="Calibri"/>
          <w:sz w:val="24"/>
          <w:szCs w:val="24"/>
        </w:rPr>
        <w:t xml:space="preserve">02-826 </w:t>
      </w:r>
      <w:r w:rsidRPr="00A77337" w:rsidR="00837E42">
        <w:rPr>
          <w:rFonts w:ascii="Calibri" w:hAnsi="Calibri" w:cs="Calibri"/>
          <w:sz w:val="24"/>
          <w:szCs w:val="24"/>
        </w:rPr>
        <w:t>Warszawa</w:t>
      </w:r>
    </w:p>
    <w:p w:rsidRPr="00A77337" w:rsidR="00471663" w:rsidP="00D32C4E" w:rsidRDefault="00471663" w14:paraId="4485CEA6" w14:textId="77777777">
      <w:pPr>
        <w:rPr>
          <w:rFonts w:ascii="Calibri" w:hAnsi="Calibri" w:cs="Calibri"/>
          <w:sz w:val="24"/>
          <w:szCs w:val="24"/>
        </w:rPr>
      </w:pPr>
    </w:p>
    <w:p w:rsidRPr="00A77337" w:rsidR="001844BE" w:rsidP="5B736CAA" w:rsidRDefault="009C74F7" w14:paraId="0A073346" w14:textId="22BF0D0A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  <w:r w:rsidRPr="00A77337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Dzień pierwszy: </w:t>
      </w:r>
      <w:r w:rsidRPr="00A77337" w:rsidR="00940138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>1</w:t>
      </w:r>
      <w:r w:rsidRPr="00A77337" w:rsidR="68C0AD96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>0</w:t>
      </w:r>
      <w:r w:rsidRPr="00A77337" w:rsidR="003D7CC3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 </w:t>
      </w:r>
      <w:r w:rsidRPr="00A77337" w:rsidR="00456443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>kwietnia</w:t>
      </w:r>
      <w:r w:rsidRPr="00A77337" w:rsidR="009B3B0A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 – </w:t>
      </w:r>
      <w:r w:rsidRPr="00A77337" w:rsidR="00940138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>czwartek</w:t>
      </w:r>
      <w:r w:rsidRPr="00A77337" w:rsidR="002F4B60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 </w:t>
      </w:r>
    </w:p>
    <w:p w:rsidRPr="00A77337" w:rsidR="0034770A" w:rsidP="009C74F7" w:rsidRDefault="0034770A" w14:paraId="661B8A5B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1575"/>
        <w:gridCol w:w="4802"/>
        <w:gridCol w:w="3972"/>
      </w:tblGrid>
      <w:tr w:rsidRPr="00A77337" w:rsidR="009C74F7" w:rsidTr="7825CD1C" w14:paraId="095DE1B7" w14:textId="77777777">
        <w:trPr>
          <w:trHeight w:val="348"/>
        </w:trPr>
        <w:tc>
          <w:tcPr>
            <w:tcW w:w="1575" w:type="dxa"/>
            <w:shd w:val="clear" w:color="auto" w:fill="FFFFFF" w:themeFill="background1"/>
            <w:tcMar/>
          </w:tcPr>
          <w:p w:rsidRPr="00A77337" w:rsidR="009C74F7" w:rsidP="0F6C5314" w:rsidRDefault="009C74F7" w14:paraId="5146B761" w14:textId="77777777">
            <w:pPr>
              <w:jc w:val="center"/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  <w:t>Godziny</w:t>
            </w:r>
          </w:p>
        </w:tc>
        <w:tc>
          <w:tcPr>
            <w:tcW w:w="4802" w:type="dxa"/>
            <w:shd w:val="clear" w:color="auto" w:fill="FFFFFF" w:themeFill="background1"/>
            <w:tcMar/>
          </w:tcPr>
          <w:p w:rsidRPr="00A77337" w:rsidR="009C74F7" w:rsidP="0F6C5314" w:rsidRDefault="009C74F7" w14:paraId="20F5F1DC" w14:textId="77777777">
            <w:pPr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  <w:t>Temat zajęć</w:t>
            </w:r>
            <w:r w:rsidRPr="00A77337" w:rsidR="000266F7"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shd w:val="clear" w:color="auto" w:fill="FFFFFF" w:themeFill="background1"/>
            <w:tcMar/>
          </w:tcPr>
          <w:p w:rsidRPr="00A77337" w:rsidR="004D4DE9" w:rsidP="0F6C5314" w:rsidRDefault="009C74F7" w14:paraId="164C54CC" w14:textId="77777777">
            <w:pPr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  <w:t>Prowadzący zajęcia</w:t>
            </w:r>
            <w:r w:rsidRPr="00A77337" w:rsidR="000266F7"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A77337" w:rsidR="00C62D24" w:rsidTr="7825CD1C" w14:paraId="1F1E3CE6" w14:textId="56DCAE51">
        <w:trPr>
          <w:trHeight w:val="382"/>
        </w:trPr>
        <w:tc>
          <w:tcPr>
            <w:tcW w:w="1575" w:type="dxa"/>
            <w:tcMar/>
          </w:tcPr>
          <w:p w:rsidRPr="00A77337" w:rsidR="00C62D24" w:rsidP="0F6C5314" w:rsidRDefault="00C62D24" w14:paraId="71A8E785" w14:textId="43C496ED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</w:t>
            </w:r>
            <w:r w:rsidRPr="00A77337" w:rsidR="00B05163">
              <w:rPr>
                <w:rFonts w:ascii="Calibri" w:hAnsi="Calibri" w:cs="Calibri" w:eastAsiaTheme="minorEastAsia"/>
                <w:sz w:val="24"/>
                <w:szCs w:val="24"/>
              </w:rPr>
              <w:t>2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.00 – 1</w:t>
            </w:r>
            <w:r w:rsidRPr="00A77337" w:rsidR="00EC7680">
              <w:rPr>
                <w:rFonts w:ascii="Calibri" w:hAnsi="Calibri" w:cs="Calibri" w:eastAsiaTheme="minorEastAsia"/>
                <w:sz w:val="24"/>
                <w:szCs w:val="24"/>
              </w:rPr>
              <w:t>3</w:t>
            </w:r>
            <w:r w:rsidRPr="00A77337" w:rsidR="005B109E">
              <w:rPr>
                <w:rFonts w:ascii="Calibri" w:hAnsi="Calibri" w:cs="Calibri" w:eastAsiaTheme="minorEastAsia"/>
                <w:sz w:val="24"/>
                <w:szCs w:val="24"/>
              </w:rPr>
              <w:t>.</w:t>
            </w:r>
            <w:r w:rsidRPr="00A77337" w:rsidR="00EC7680">
              <w:rPr>
                <w:rFonts w:ascii="Calibri" w:hAnsi="Calibri" w:cs="Calibri" w:eastAsiaTheme="minorEastAsia"/>
                <w:sz w:val="24"/>
                <w:szCs w:val="24"/>
              </w:rPr>
              <w:t>00</w:t>
            </w:r>
          </w:p>
        </w:tc>
        <w:tc>
          <w:tcPr>
            <w:tcW w:w="4802" w:type="dxa"/>
            <w:tcMar/>
          </w:tcPr>
          <w:p w:rsidRPr="00A77337" w:rsidR="00C62D24" w:rsidP="0F6C5314" w:rsidRDefault="00C62D24" w14:paraId="77C6C270" w14:textId="5A991BD3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Zjazd uczestników Kursu – </w:t>
            </w:r>
            <w:r w:rsidRPr="00A77337" w:rsidR="00EC7680">
              <w:rPr>
                <w:rFonts w:ascii="Calibri" w:hAnsi="Calibri" w:cs="Calibri" w:eastAsiaTheme="minorEastAsia"/>
                <w:sz w:val="24"/>
                <w:szCs w:val="24"/>
              </w:rPr>
              <w:t xml:space="preserve">rejestracja 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uczestników, zakwaterowanie w hotelu.</w:t>
            </w:r>
          </w:p>
        </w:tc>
        <w:tc>
          <w:tcPr>
            <w:tcW w:w="3972" w:type="dxa"/>
            <w:tcMar/>
          </w:tcPr>
          <w:p w:rsidRPr="00A77337" w:rsidR="00C62D24" w:rsidP="0F6C5314" w:rsidRDefault="00C62D24" w14:paraId="6B183C8E" w14:textId="33A264D5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Recepcja ORPEG i hotelu</w:t>
            </w:r>
          </w:p>
        </w:tc>
      </w:tr>
      <w:tr w:rsidRPr="00A77337" w:rsidR="00EC7680" w:rsidTr="7825CD1C" w14:paraId="796D09E6" w14:textId="77777777">
        <w:trPr>
          <w:trHeight w:val="149"/>
        </w:trPr>
        <w:tc>
          <w:tcPr>
            <w:tcW w:w="1575" w:type="dxa"/>
            <w:shd w:val="clear" w:color="auto" w:fill="DBE5F1" w:themeFill="accent1" w:themeFillTint="33"/>
            <w:tcMar/>
          </w:tcPr>
          <w:p w:rsidRPr="00A77337" w:rsidR="00EC7680" w:rsidP="0F6C5314" w:rsidRDefault="00EC7680" w14:paraId="0081520A" w14:textId="0A1462AE">
            <w:pPr>
              <w:jc w:val="center"/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13.00 – 14.00</w:t>
            </w:r>
          </w:p>
        </w:tc>
        <w:tc>
          <w:tcPr>
            <w:tcW w:w="4802" w:type="dxa"/>
            <w:shd w:val="clear" w:color="auto" w:fill="DBE5F1" w:themeFill="accent1" w:themeFillTint="33"/>
            <w:tcMar/>
          </w:tcPr>
          <w:p w:rsidRPr="00A77337" w:rsidR="00EC7680" w:rsidP="0F6C5314" w:rsidRDefault="00EC7680" w14:paraId="7C350A84" w14:textId="4871954F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Obiad </w:t>
            </w:r>
          </w:p>
        </w:tc>
        <w:tc>
          <w:tcPr>
            <w:tcW w:w="3972" w:type="dxa"/>
            <w:shd w:val="clear" w:color="auto" w:fill="DBE5F1" w:themeFill="accent1" w:themeFillTint="33"/>
            <w:tcMar/>
          </w:tcPr>
          <w:p w:rsidRPr="00A77337" w:rsidR="00EC7680" w:rsidP="0F6C5314" w:rsidRDefault="00EC7680" w14:paraId="19E175B3" w14:textId="77777777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  <w:tr w:rsidRPr="00A77337" w:rsidR="00EC7680" w:rsidTr="7825CD1C" w14:paraId="583140D1" w14:textId="77777777">
        <w:trPr>
          <w:trHeight w:val="666"/>
        </w:trPr>
        <w:tc>
          <w:tcPr>
            <w:tcW w:w="1575" w:type="dxa"/>
            <w:tcMar/>
          </w:tcPr>
          <w:p w:rsidRPr="00A77337" w:rsidR="00EC7680" w:rsidP="0F6C5314" w:rsidRDefault="00EC7680" w14:paraId="5E49F363" w14:textId="77856188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14.00 – 1</w:t>
            </w:r>
            <w:r w:rsidRPr="00A77337" w:rsidR="00D758D6">
              <w:rPr>
                <w:rFonts w:ascii="Calibri" w:hAnsi="Calibri" w:cs="Calibri" w:eastAsiaTheme="minorEastAsia"/>
                <w:sz w:val="24"/>
                <w:szCs w:val="24"/>
              </w:rPr>
              <w:t>4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.</w:t>
            </w:r>
            <w:r w:rsidRPr="00A77337" w:rsidR="00D758D6">
              <w:rPr>
                <w:rFonts w:ascii="Calibri" w:hAnsi="Calibri" w:cs="Calibri" w:eastAsiaTheme="minorEastAsia"/>
                <w:sz w:val="24"/>
                <w:szCs w:val="24"/>
              </w:rPr>
              <w:t>20</w:t>
            </w:r>
          </w:p>
        </w:tc>
        <w:tc>
          <w:tcPr>
            <w:tcW w:w="4802" w:type="dxa"/>
            <w:tcMar/>
          </w:tcPr>
          <w:p w:rsidRPr="00A77337" w:rsidR="00EC7680" w:rsidP="0F6C5314" w:rsidRDefault="00EC7680" w14:paraId="133C4055" w14:textId="0A1D4C0A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Otwarcie Kursu. </w:t>
            </w:r>
          </w:p>
          <w:p w:rsidRPr="00A77337" w:rsidR="00260690" w:rsidP="0F6C5314" w:rsidRDefault="00260690" w14:paraId="51ABAE0C" w14:textId="77777777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Prezentacja działalności ORPEG.</w:t>
            </w:r>
          </w:p>
          <w:p w:rsidRPr="00A77337" w:rsidR="00260690" w:rsidP="0F6C5314" w:rsidRDefault="00260690" w14:paraId="20FAD435" w14:textId="4240F66C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kern w:val="1"/>
                <w:sz w:val="24"/>
                <w:szCs w:val="24"/>
                <w:lang w:bidi="hi-IN"/>
              </w:rPr>
              <w:t>K</w:t>
            </w:r>
            <w:r w:rsidRPr="00A77337">
              <w:rPr>
                <w:rFonts w:ascii="Calibri" w:hAnsi="Calibri" w:cs="Calibri" w:eastAsiaTheme="minorEastAsia"/>
                <w:kern w:val="1"/>
                <w:sz w:val="24"/>
                <w:szCs w:val="24"/>
                <w:lang w:eastAsia="hi-IN" w:bidi="hi-IN"/>
              </w:rPr>
              <w:t>ierowanie nauczycieli – idea i historia.</w:t>
            </w:r>
          </w:p>
          <w:p w:rsidRPr="00A77337" w:rsidR="00EC7680" w:rsidP="0F6C5314" w:rsidRDefault="00EC7680" w14:paraId="2E1317FB" w14:textId="236DBFF9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  <w:tc>
          <w:tcPr>
            <w:tcW w:w="3972" w:type="dxa"/>
            <w:tcMar/>
          </w:tcPr>
          <w:p w:rsidRPr="00A77337" w:rsidR="00D758D6" w:rsidP="7825CD1C" w:rsidRDefault="00EC7680" w14:paraId="0F76B603" w14:textId="1243105C">
            <w:pPr>
              <w:pStyle w:val="Normalny"/>
              <w:rPr>
                <w:rFonts w:ascii="Calibri" w:hAnsi="Calibri" w:eastAsia="" w:cs="Calibri" w:eastAsiaTheme="minorEastAsia"/>
                <w:sz w:val="24"/>
                <w:szCs w:val="24"/>
              </w:rPr>
            </w:pPr>
            <w:r w:rsidRPr="7825CD1C" w:rsidR="00EC7680">
              <w:rPr>
                <w:rFonts w:ascii="Calibri" w:hAnsi="Calibri" w:eastAsia="" w:cs="Calibri" w:eastAsiaTheme="minorEastAsia"/>
                <w:sz w:val="24"/>
                <w:szCs w:val="24"/>
              </w:rPr>
              <w:t>Magdalena Kostecka – Wicedyrektor ORPEG</w:t>
            </w:r>
          </w:p>
        </w:tc>
      </w:tr>
      <w:tr w:rsidRPr="00A77337" w:rsidR="00D758D6" w:rsidTr="7825CD1C" w14:paraId="7F6812EF" w14:textId="77777777">
        <w:trPr>
          <w:trHeight w:val="612"/>
        </w:trPr>
        <w:tc>
          <w:tcPr>
            <w:tcW w:w="1575" w:type="dxa"/>
            <w:tcMar/>
          </w:tcPr>
          <w:p w:rsidRPr="00A77337" w:rsidR="00D758D6" w:rsidP="0F6C5314" w:rsidRDefault="00CE6468" w14:paraId="17FA08D6" w14:textId="6DCE14E1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14.20 – 15.00</w:t>
            </w:r>
          </w:p>
        </w:tc>
        <w:tc>
          <w:tcPr>
            <w:tcW w:w="4802" w:type="dxa"/>
            <w:tcMar/>
          </w:tcPr>
          <w:p w:rsidRPr="00A77337" w:rsidR="00D758D6" w:rsidP="0F6C5314" w:rsidRDefault="00D758D6" w14:paraId="6E31B8FB" w14:textId="25DD4DCD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Doświadczenie pracy za granicą</w:t>
            </w:r>
            <w:r w:rsidRPr="00A77337" w:rsidR="331BD8FE">
              <w:rPr>
                <w:rFonts w:ascii="Calibri" w:hAnsi="Calibri" w:cs="Calibri" w:eastAsiaTheme="minorEastAsia"/>
                <w:sz w:val="24"/>
                <w:szCs w:val="24"/>
              </w:rPr>
              <w:t xml:space="preserve"> z perspektywy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 nauczyciela kierowanego</w:t>
            </w:r>
            <w:r w:rsidRPr="00A77337" w:rsidR="00CC484D">
              <w:rPr>
                <w:rFonts w:ascii="Calibri" w:hAnsi="Calibri" w:cs="Calibri" w:eastAsiaTheme="minorEastAsia"/>
                <w:sz w:val="24"/>
                <w:szCs w:val="24"/>
              </w:rPr>
              <w:t>.</w:t>
            </w:r>
          </w:p>
        </w:tc>
        <w:tc>
          <w:tcPr>
            <w:tcW w:w="3972" w:type="dxa"/>
            <w:tcMar/>
          </w:tcPr>
          <w:p w:rsidRPr="00A77337" w:rsidR="00D758D6" w:rsidP="0F6C5314" w:rsidRDefault="00D758D6" w14:paraId="04926638" w14:textId="3AF076C0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Mirosław Szcześniak – nauczyciel kierowany </w:t>
            </w:r>
          </w:p>
        </w:tc>
      </w:tr>
      <w:tr w:rsidRPr="00A77337" w:rsidR="00B05163" w:rsidTr="7825CD1C" w14:paraId="7D5197A5" w14:textId="77777777">
        <w:trPr>
          <w:trHeight w:val="266"/>
        </w:trPr>
        <w:tc>
          <w:tcPr>
            <w:tcW w:w="1575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555B6925" w14:textId="6D21CB02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15.00 – 15.15</w:t>
            </w:r>
          </w:p>
        </w:tc>
        <w:tc>
          <w:tcPr>
            <w:tcW w:w="4802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2EDD9931" w14:textId="3772DB8E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Przerwa</w:t>
            </w:r>
            <w:r w:rsidRPr="00A77337" w:rsidR="00D42024">
              <w:rPr>
                <w:rFonts w:ascii="Calibri" w:hAnsi="Calibri" w:cs="Calibri" w:eastAsiaTheme="minorEastAsia"/>
                <w:sz w:val="24"/>
                <w:szCs w:val="24"/>
              </w:rPr>
              <w:t xml:space="preserve"> kawowa</w:t>
            </w:r>
          </w:p>
        </w:tc>
        <w:tc>
          <w:tcPr>
            <w:tcW w:w="3972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064AC419" w14:textId="77777777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  <w:tr w:rsidRPr="00A77337" w:rsidR="00B05163" w:rsidTr="7825CD1C" w14:paraId="2A22759D" w14:textId="77777777">
        <w:trPr>
          <w:trHeight w:val="352"/>
        </w:trPr>
        <w:tc>
          <w:tcPr>
            <w:tcW w:w="1575" w:type="dxa"/>
            <w:tcMar/>
          </w:tcPr>
          <w:p w:rsidRPr="00A77337" w:rsidR="00B05163" w:rsidP="0F6C5314" w:rsidRDefault="00B05163" w14:paraId="028E95FC" w14:textId="5472AAB6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15.15 – 15.45</w:t>
            </w:r>
          </w:p>
        </w:tc>
        <w:tc>
          <w:tcPr>
            <w:tcW w:w="4802" w:type="dxa"/>
            <w:tcMar/>
          </w:tcPr>
          <w:p w:rsidRPr="00A77337" w:rsidR="00B05163" w:rsidP="0F6C5314" w:rsidRDefault="00B05163" w14:paraId="35574EC4" w14:textId="4B831BAE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Bezpieczeństwo cyfrowe</w:t>
            </w:r>
            <w:r w:rsidRPr="00A77337" w:rsidR="59E627E6">
              <w:rPr>
                <w:rFonts w:ascii="Calibri" w:hAnsi="Calibri" w:cs="Calibri" w:eastAsiaTheme="minorEastAsia"/>
                <w:sz w:val="24"/>
                <w:szCs w:val="24"/>
              </w:rPr>
              <w:t>.</w:t>
            </w:r>
            <w:r w:rsidRPr="00A77337" w:rsidR="6055841D">
              <w:rPr>
                <w:rFonts w:ascii="Calibri" w:hAnsi="Calibri" w:cs="Calibri" w:eastAsiaTheme="minorEastAsia"/>
                <w:sz w:val="24"/>
                <w:szCs w:val="24"/>
              </w:rPr>
              <w:t xml:space="preserve"> Jak chronić siebie i swoje dane w sieci.</w:t>
            </w:r>
          </w:p>
          <w:p w:rsidRPr="00A77337" w:rsidR="00B05163" w:rsidP="0F6C5314" w:rsidRDefault="00B05163" w14:paraId="331C8AFC" w14:textId="5E57F952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  <w:tc>
          <w:tcPr>
            <w:tcW w:w="3972" w:type="dxa"/>
            <w:tcMar/>
          </w:tcPr>
          <w:p w:rsidRPr="00A77337" w:rsidR="00B05163" w:rsidP="0F6C5314" w:rsidRDefault="00B05163" w14:paraId="690CC65B" w14:textId="60FF5E42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Paweł Tarnawski – Wydział Informatyczny ORPEG</w:t>
            </w:r>
          </w:p>
        </w:tc>
      </w:tr>
      <w:tr w:rsidRPr="00A77337" w:rsidR="00B05163" w:rsidTr="7825CD1C" w14:paraId="06E0EB70" w14:textId="77777777">
        <w:trPr>
          <w:trHeight w:val="352"/>
        </w:trPr>
        <w:tc>
          <w:tcPr>
            <w:tcW w:w="1575" w:type="dxa"/>
            <w:tcMar/>
          </w:tcPr>
          <w:p w:rsidRPr="00A77337" w:rsidR="00B05163" w:rsidP="0F6C5314" w:rsidRDefault="00B05163" w14:paraId="3D27E327" w14:textId="0168B158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15.45 – 16.</w:t>
            </w:r>
            <w:r w:rsidRPr="00A77337" w:rsidR="00260690">
              <w:rPr>
                <w:rFonts w:ascii="Calibri" w:hAnsi="Calibri" w:cs="Calibri" w:eastAsiaTheme="minorEastAsia"/>
                <w:sz w:val="24"/>
                <w:szCs w:val="24"/>
              </w:rPr>
              <w:t>15</w:t>
            </w:r>
          </w:p>
        </w:tc>
        <w:tc>
          <w:tcPr>
            <w:tcW w:w="4802" w:type="dxa"/>
            <w:tcMar/>
          </w:tcPr>
          <w:p w:rsidRPr="00A77337" w:rsidR="5276427B" w:rsidP="0F6C5314" w:rsidRDefault="76CD8936" w14:paraId="0D59B904" w14:textId="318CB889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 w:eastAsiaTheme="minorEastAsia"/>
              </w:rPr>
            </w:pPr>
            <w:r w:rsidRPr="00A77337">
              <w:rPr>
                <w:rStyle w:val="normaltextrun"/>
                <w:rFonts w:ascii="Calibri" w:hAnsi="Calibri" w:cs="Calibri" w:eastAsiaTheme="minorEastAsia"/>
              </w:rPr>
              <w:t>Zasady zamawiania podręczników w ORPEG</w:t>
            </w:r>
            <w:r w:rsidRPr="00A77337" w:rsidR="7C9D045A">
              <w:rPr>
                <w:rStyle w:val="normaltextrun"/>
                <w:rFonts w:ascii="Calibri" w:hAnsi="Calibri" w:cs="Calibri" w:eastAsiaTheme="minorEastAsia"/>
              </w:rPr>
              <w:t xml:space="preserve"> przez nauczycieli kierowanych.</w:t>
            </w:r>
          </w:p>
        </w:tc>
        <w:tc>
          <w:tcPr>
            <w:tcW w:w="3972" w:type="dxa"/>
            <w:tcMar/>
          </w:tcPr>
          <w:p w:rsidRPr="00A77337" w:rsidR="5276427B" w:rsidP="0F6C5314" w:rsidRDefault="76CD8936" w14:paraId="04F76950" w14:textId="542FBD52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Magdalena Jędrych </w:t>
            </w:r>
            <w:r w:rsidRPr="00A77337">
              <w:rPr>
                <w:rStyle w:val="normaltextrun"/>
                <w:rFonts w:ascii="Calibri" w:hAnsi="Calibri" w:cs="Calibri" w:eastAsiaTheme="minorEastAsia"/>
                <w:color w:val="000000" w:themeColor="text1"/>
                <w:sz w:val="24"/>
                <w:szCs w:val="24"/>
              </w:rPr>
              <w:t>– Wydział Wspierania Oświaty Polskiej za Granicą ORPEG</w:t>
            </w:r>
            <w:r w:rsidRPr="00A77337">
              <w:rPr>
                <w:rStyle w:val="eop"/>
                <w:rFonts w:ascii="Calibri" w:hAnsi="Calibri" w:cs="Calibri" w:eastAsiaTheme="minorEastAsia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A77337" w:rsidR="00260690" w:rsidTr="7825CD1C" w14:paraId="238C0580" w14:textId="77777777">
        <w:trPr>
          <w:trHeight w:val="352"/>
        </w:trPr>
        <w:tc>
          <w:tcPr>
            <w:tcW w:w="1575" w:type="dxa"/>
            <w:tcMar/>
          </w:tcPr>
          <w:p w:rsidRPr="00A77337" w:rsidR="00260690" w:rsidP="0F6C5314" w:rsidRDefault="00260690" w14:paraId="6BF62D74" w14:textId="1F6E21EA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16.15</w:t>
            </w:r>
            <w:r w:rsidRPr="00A77337" w:rsidR="00C5581F">
              <w:rPr>
                <w:rFonts w:ascii="Calibri" w:hAnsi="Calibri" w:cs="Calibri" w:eastAsiaTheme="minorEastAsia"/>
                <w:sz w:val="24"/>
                <w:szCs w:val="24"/>
              </w:rPr>
              <w:t xml:space="preserve"> – </w:t>
            </w:r>
            <w:r w:rsidRPr="00A77337" w:rsidR="61F63D3A">
              <w:rPr>
                <w:rFonts w:ascii="Calibri" w:hAnsi="Calibri" w:cs="Calibri" w:eastAsiaTheme="minorEastAsia"/>
                <w:sz w:val="24"/>
                <w:szCs w:val="24"/>
              </w:rPr>
              <w:t>17.00</w:t>
            </w:r>
          </w:p>
        </w:tc>
        <w:tc>
          <w:tcPr>
            <w:tcW w:w="4802" w:type="dxa"/>
            <w:tcMar/>
          </w:tcPr>
          <w:p w:rsidRPr="00A77337" w:rsidR="00260690" w:rsidP="0F6C5314" w:rsidRDefault="61F63D3A" w14:paraId="5E3AA8FC" w14:textId="39022AFF">
            <w:pPr>
              <w:textAlignment w:val="baseline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Doświadczenie pracy za granicą</w:t>
            </w:r>
            <w:r w:rsidRPr="00A77337" w:rsidR="7F543726">
              <w:rPr>
                <w:rFonts w:ascii="Calibri" w:hAnsi="Calibri" w:cs="Calibri" w:eastAsiaTheme="minorEastAsia"/>
                <w:sz w:val="24"/>
                <w:szCs w:val="24"/>
              </w:rPr>
              <w:t xml:space="preserve"> z perspektywy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 nauczyciela kierowanego</w:t>
            </w:r>
            <w:r w:rsidRPr="00A77337" w:rsidR="00CC484D">
              <w:rPr>
                <w:rFonts w:ascii="Calibri" w:hAnsi="Calibri" w:cs="Calibri" w:eastAsiaTheme="minorEastAsia"/>
                <w:sz w:val="24"/>
                <w:szCs w:val="24"/>
              </w:rPr>
              <w:t>.</w:t>
            </w:r>
          </w:p>
        </w:tc>
        <w:tc>
          <w:tcPr>
            <w:tcW w:w="3972" w:type="dxa"/>
            <w:tcMar/>
          </w:tcPr>
          <w:p w:rsidRPr="00A77337" w:rsidR="00260690" w:rsidP="0F6C5314" w:rsidRDefault="61F63D3A" w14:paraId="0B71B07B" w14:textId="35609646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Krystyna Księżopolska – nauczyciel kierowany</w:t>
            </w:r>
          </w:p>
        </w:tc>
      </w:tr>
      <w:tr w:rsidRPr="00A77337" w:rsidR="00B05163" w:rsidTr="7825CD1C" w14:paraId="6D06B6E3" w14:textId="77777777">
        <w:trPr>
          <w:trHeight w:val="218"/>
        </w:trPr>
        <w:tc>
          <w:tcPr>
            <w:tcW w:w="1575" w:type="dxa"/>
            <w:shd w:val="clear" w:color="auto" w:fill="DBE5F1" w:themeFill="accent1" w:themeFillTint="33"/>
            <w:tcMar/>
          </w:tcPr>
          <w:p w:rsidRPr="00A77337" w:rsidR="00B05163" w:rsidP="0F6C5314" w:rsidRDefault="61F63D3A" w14:paraId="1D3DC2D2" w14:textId="06189EDC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17.00</w:t>
            </w:r>
            <w:r w:rsidRPr="00A77337" w:rsidR="00B05163">
              <w:rPr>
                <w:rFonts w:ascii="Calibri" w:hAnsi="Calibri" w:cs="Calibri" w:eastAsiaTheme="minorEastAsia"/>
                <w:sz w:val="24"/>
                <w:szCs w:val="24"/>
              </w:rPr>
              <w:t xml:space="preserve"> – 1</w:t>
            </w:r>
            <w:r w:rsidRPr="00A77337" w:rsidR="00260690">
              <w:rPr>
                <w:rFonts w:ascii="Calibri" w:hAnsi="Calibri" w:cs="Calibri" w:eastAsiaTheme="minorEastAsia"/>
                <w:sz w:val="24"/>
                <w:szCs w:val="24"/>
              </w:rPr>
              <w:t>7</w:t>
            </w:r>
            <w:r w:rsidRPr="00A77337" w:rsidR="00B05163">
              <w:rPr>
                <w:rFonts w:ascii="Calibri" w:hAnsi="Calibri" w:cs="Calibri" w:eastAsiaTheme="minorEastAsia"/>
                <w:sz w:val="24"/>
                <w:szCs w:val="24"/>
              </w:rPr>
              <w:t>.</w:t>
            </w:r>
            <w:r w:rsidRPr="00A77337" w:rsidR="558910FF">
              <w:rPr>
                <w:rFonts w:ascii="Calibri" w:hAnsi="Calibri" w:cs="Calibri" w:eastAsiaTheme="minorEastAsia"/>
                <w:sz w:val="24"/>
                <w:szCs w:val="24"/>
              </w:rPr>
              <w:t>15</w:t>
            </w:r>
          </w:p>
        </w:tc>
        <w:tc>
          <w:tcPr>
            <w:tcW w:w="4802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6567A65D" w14:textId="2C5A93AA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Przerwa</w:t>
            </w:r>
            <w:r w:rsidRPr="00A77337" w:rsidR="00D42024">
              <w:rPr>
                <w:rFonts w:ascii="Calibri" w:hAnsi="Calibri" w:cs="Calibri" w:eastAsiaTheme="minorEastAsia"/>
                <w:sz w:val="24"/>
                <w:szCs w:val="24"/>
              </w:rPr>
              <w:t xml:space="preserve"> kawowa</w:t>
            </w:r>
          </w:p>
        </w:tc>
        <w:tc>
          <w:tcPr>
            <w:tcW w:w="3972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546620D7" w14:textId="77777777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  <w:tr w:rsidRPr="00A77337" w:rsidR="00B05163" w:rsidTr="7825CD1C" w14:paraId="628B9CB4" w14:textId="77777777">
        <w:trPr>
          <w:trHeight w:val="250"/>
        </w:trPr>
        <w:tc>
          <w:tcPr>
            <w:tcW w:w="1575" w:type="dxa"/>
            <w:tcMar/>
          </w:tcPr>
          <w:p w:rsidRPr="00A77337" w:rsidR="00B05163" w:rsidP="0F6C5314" w:rsidRDefault="00B05163" w14:paraId="672E43CF" w14:textId="69B5FDF1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17.</w:t>
            </w:r>
            <w:r w:rsidRPr="00A77337" w:rsidR="1FD6A9B3">
              <w:rPr>
                <w:rFonts w:ascii="Calibri" w:hAnsi="Calibri" w:cs="Calibri" w:eastAsiaTheme="minorEastAsia"/>
                <w:sz w:val="24"/>
                <w:szCs w:val="24"/>
              </w:rPr>
              <w:t>15</w:t>
            </w:r>
            <w:r w:rsidRPr="00A77337" w:rsidR="00D17779">
              <w:rPr>
                <w:rFonts w:ascii="Calibri" w:hAnsi="Calibri" w:cs="Calibri" w:eastAsiaTheme="minorEastAsia"/>
                <w:sz w:val="24"/>
                <w:szCs w:val="24"/>
              </w:rPr>
              <w:t xml:space="preserve"> 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– 19.</w:t>
            </w:r>
            <w:r w:rsidRPr="00A77337" w:rsidR="6294ECAA">
              <w:rPr>
                <w:rFonts w:ascii="Calibri" w:hAnsi="Calibri" w:cs="Calibri" w:eastAsiaTheme="minorEastAsia"/>
                <w:sz w:val="24"/>
                <w:szCs w:val="24"/>
              </w:rPr>
              <w:t>15</w:t>
            </w:r>
          </w:p>
        </w:tc>
        <w:tc>
          <w:tcPr>
            <w:tcW w:w="4802" w:type="dxa"/>
            <w:tcMar/>
          </w:tcPr>
          <w:p w:rsidRPr="00A77337" w:rsidR="00B05163" w:rsidP="0F6C5314" w:rsidRDefault="00B05163" w14:paraId="74EC52E2" w14:textId="55BD76CA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Zajęcia z psychologiem. Test.</w:t>
            </w:r>
          </w:p>
        </w:tc>
        <w:tc>
          <w:tcPr>
            <w:tcW w:w="3972" w:type="dxa"/>
            <w:tcMar/>
          </w:tcPr>
          <w:p w:rsidRPr="00A77337" w:rsidR="00B05163" w:rsidP="0F6C5314" w:rsidRDefault="00B05163" w14:paraId="29349D84" w14:textId="6E8D4EBB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Eliza Dworakowska – psycholog</w:t>
            </w:r>
          </w:p>
        </w:tc>
      </w:tr>
      <w:tr w:rsidRPr="00A77337" w:rsidR="00B05163" w:rsidTr="7825CD1C" w14:paraId="2ED4420F" w14:textId="77777777">
        <w:trPr>
          <w:trHeight w:val="257"/>
        </w:trPr>
        <w:tc>
          <w:tcPr>
            <w:tcW w:w="1575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210797BC" w14:textId="13AD9C6A">
            <w:pPr>
              <w:jc w:val="center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19.</w:t>
            </w:r>
            <w:r w:rsidRPr="00A77337" w:rsidR="0F447435">
              <w:rPr>
                <w:rFonts w:ascii="Calibri" w:hAnsi="Calibri" w:cs="Calibri" w:eastAsiaTheme="minorEastAsia"/>
                <w:sz w:val="24"/>
                <w:szCs w:val="24"/>
              </w:rPr>
              <w:t>15</w:t>
            </w: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 xml:space="preserve"> – 20.</w:t>
            </w:r>
            <w:r w:rsidRPr="00A77337" w:rsidR="09D449C7">
              <w:rPr>
                <w:rFonts w:ascii="Calibri" w:hAnsi="Calibri" w:cs="Calibri" w:eastAsiaTheme="minorEastAsia"/>
                <w:sz w:val="24"/>
                <w:szCs w:val="24"/>
              </w:rPr>
              <w:t>15</w:t>
            </w:r>
          </w:p>
        </w:tc>
        <w:tc>
          <w:tcPr>
            <w:tcW w:w="4802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3B54C1D1" w14:textId="77777777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A77337">
              <w:rPr>
                <w:rFonts w:ascii="Calibri" w:hAnsi="Calibri" w:cs="Calibri" w:eastAsiaTheme="minorEastAsia"/>
                <w:sz w:val="24"/>
                <w:szCs w:val="24"/>
              </w:rPr>
              <w:t>Kolacja</w:t>
            </w:r>
          </w:p>
        </w:tc>
        <w:tc>
          <w:tcPr>
            <w:tcW w:w="3972" w:type="dxa"/>
            <w:shd w:val="clear" w:color="auto" w:fill="DBE5F1" w:themeFill="accent1" w:themeFillTint="33"/>
            <w:tcMar/>
          </w:tcPr>
          <w:p w:rsidRPr="00A77337" w:rsidR="00B05163" w:rsidP="0F6C5314" w:rsidRDefault="00B05163" w14:paraId="3D9C4372" w14:textId="77777777">
            <w:pPr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</w:tbl>
    <w:p w:rsidRPr="00A77337" w:rsidR="009C74F7" w:rsidP="009C74F7" w:rsidRDefault="009C74F7" w14:paraId="2FBBB3CC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9B3B0A" w:rsidP="009C74F7" w:rsidRDefault="009B3B0A" w14:paraId="02D06EF3" w14:textId="7F580A51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086B4D" w:rsidP="443B2BB1" w:rsidRDefault="00086B4D" w14:paraId="0825F04C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Pr="00A77337" w:rsidR="00101C68" w:rsidP="009C74F7" w:rsidRDefault="00101C68" w14:paraId="6F680212" w14:textId="25C49E4F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Pr="00A77337" w:rsidR="00A12A33" w:rsidP="009C74F7" w:rsidRDefault="00A12A33" w14:paraId="02F9F786" w14:textId="4A997358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A12A33" w:rsidP="009C74F7" w:rsidRDefault="00A12A33" w14:paraId="7BEAE27D" w14:textId="7CFFDF5A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A12A33" w:rsidP="009C74F7" w:rsidRDefault="00A12A33" w14:paraId="7F2868F7" w14:textId="4C4FD3E0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="00A12A33" w:rsidP="009C74F7" w:rsidRDefault="00A12A33" w14:paraId="2D8013DD" w14:textId="2586D6CF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="00D9125E" w:rsidP="009C74F7" w:rsidRDefault="00D9125E" w14:paraId="58A6ED22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="00D9125E" w:rsidP="009C74F7" w:rsidRDefault="00D9125E" w14:paraId="449133DA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D9125E" w:rsidP="009C74F7" w:rsidRDefault="00D9125E" w14:paraId="548729B6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A12A33" w:rsidP="009C74F7" w:rsidRDefault="00A12A33" w14:paraId="40EB8EA7" w14:textId="27CC7323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046A0F" w:rsidP="7CC5A9B2" w:rsidRDefault="00046A0F" w14:paraId="65067124" w14:textId="23AB2BCA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="00FA2A7C" w:rsidP="009C74F7" w:rsidRDefault="00FA2A7C" w14:paraId="670FE528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9C74F7" w:rsidP="009C74F7" w:rsidRDefault="009C74F7" w14:paraId="1AE97AE3" w14:textId="76C462D1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 w:rsidRPr="00A77337">
        <w:rPr>
          <w:rFonts w:ascii="Calibri" w:hAnsi="Calibri" w:eastAsia="Times New Roman" w:cs="Calibri"/>
          <w:b/>
          <w:sz w:val="24"/>
          <w:szCs w:val="24"/>
          <w:lang w:eastAsia="pl-PL"/>
        </w:rPr>
        <w:t>Dzi</w:t>
      </w:r>
      <w:r w:rsidRPr="00A77337" w:rsidR="00456443">
        <w:rPr>
          <w:rFonts w:ascii="Calibri" w:hAnsi="Calibri" w:eastAsia="Times New Roman" w:cs="Calibri"/>
          <w:b/>
          <w:sz w:val="24"/>
          <w:szCs w:val="24"/>
          <w:lang w:eastAsia="pl-PL"/>
        </w:rPr>
        <w:t xml:space="preserve">eń drugi: </w:t>
      </w:r>
      <w:r w:rsidRPr="00A77337" w:rsidR="00940138">
        <w:rPr>
          <w:rFonts w:ascii="Calibri" w:hAnsi="Calibri" w:eastAsia="Times New Roman" w:cs="Calibri"/>
          <w:b/>
          <w:sz w:val="24"/>
          <w:szCs w:val="24"/>
          <w:lang w:eastAsia="pl-PL"/>
        </w:rPr>
        <w:t>1</w:t>
      </w:r>
      <w:r w:rsidRPr="00A77337" w:rsidR="00EC7680">
        <w:rPr>
          <w:rFonts w:ascii="Calibri" w:hAnsi="Calibri" w:eastAsia="Times New Roman" w:cs="Calibri"/>
          <w:b/>
          <w:sz w:val="24"/>
          <w:szCs w:val="24"/>
          <w:lang w:eastAsia="pl-PL"/>
        </w:rPr>
        <w:t>1</w:t>
      </w:r>
      <w:r w:rsidRPr="00A77337" w:rsidR="009B3B0A">
        <w:rPr>
          <w:rFonts w:ascii="Calibri" w:hAnsi="Calibri" w:eastAsia="Times New Roman" w:cs="Calibri"/>
          <w:b/>
          <w:sz w:val="24"/>
          <w:szCs w:val="24"/>
          <w:lang w:eastAsia="pl-PL"/>
        </w:rPr>
        <w:t xml:space="preserve"> </w:t>
      </w:r>
      <w:r w:rsidRPr="00A77337" w:rsidR="00456443">
        <w:rPr>
          <w:rFonts w:ascii="Calibri" w:hAnsi="Calibri" w:eastAsia="Times New Roman" w:cs="Calibri"/>
          <w:b/>
          <w:sz w:val="24"/>
          <w:szCs w:val="24"/>
          <w:lang w:eastAsia="pl-PL"/>
        </w:rPr>
        <w:t>kwietnia</w:t>
      </w:r>
      <w:r w:rsidRPr="00A77337" w:rsidR="001844BE">
        <w:rPr>
          <w:rFonts w:ascii="Calibri" w:hAnsi="Calibri" w:eastAsia="Times New Roman" w:cs="Calibri"/>
          <w:b/>
          <w:sz w:val="24"/>
          <w:szCs w:val="24"/>
          <w:lang w:eastAsia="pl-PL"/>
        </w:rPr>
        <w:t xml:space="preserve"> </w:t>
      </w:r>
      <w:r w:rsidRPr="00A77337" w:rsidR="002F4B60">
        <w:rPr>
          <w:rFonts w:ascii="Calibri" w:hAnsi="Calibri" w:eastAsia="Times New Roman" w:cs="Calibri"/>
          <w:b/>
          <w:sz w:val="24"/>
          <w:szCs w:val="24"/>
          <w:lang w:eastAsia="pl-PL"/>
        </w:rPr>
        <w:t>–</w:t>
      </w:r>
      <w:r w:rsidRPr="00A77337" w:rsidR="009B3B0A">
        <w:rPr>
          <w:rFonts w:ascii="Calibri" w:hAnsi="Calibri" w:eastAsia="Times New Roman" w:cs="Calibri"/>
          <w:b/>
          <w:sz w:val="24"/>
          <w:szCs w:val="24"/>
          <w:lang w:eastAsia="pl-PL"/>
        </w:rPr>
        <w:t xml:space="preserve"> </w:t>
      </w:r>
      <w:r w:rsidRPr="00A77337" w:rsidR="00940138">
        <w:rPr>
          <w:rFonts w:ascii="Calibri" w:hAnsi="Calibri" w:eastAsia="Times New Roman" w:cs="Calibri"/>
          <w:b/>
          <w:sz w:val="24"/>
          <w:szCs w:val="24"/>
          <w:lang w:eastAsia="pl-PL"/>
        </w:rPr>
        <w:t>piątek</w:t>
      </w:r>
      <w:r w:rsidRPr="00A77337" w:rsidR="002F4B60">
        <w:rPr>
          <w:rFonts w:ascii="Calibri" w:hAnsi="Calibri" w:eastAsia="Times New Roman" w:cs="Calibri"/>
          <w:b/>
          <w:sz w:val="24"/>
          <w:szCs w:val="24"/>
          <w:lang w:eastAsia="pl-PL"/>
        </w:rPr>
        <w:t xml:space="preserve"> </w:t>
      </w:r>
    </w:p>
    <w:p w:rsidRPr="00A77337" w:rsidR="0034770A" w:rsidP="009C74F7" w:rsidRDefault="0034770A" w14:paraId="5CB42150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555"/>
        <w:gridCol w:w="4536"/>
        <w:gridCol w:w="4110"/>
      </w:tblGrid>
      <w:tr w:rsidRPr="00A77337" w:rsidR="009C74F7" w:rsidTr="0F6C5314" w14:paraId="3D483A40" w14:textId="77777777">
        <w:tc>
          <w:tcPr>
            <w:tcW w:w="1555" w:type="dxa"/>
          </w:tcPr>
          <w:p w:rsidRPr="00A77337" w:rsidR="009C74F7" w:rsidP="0083668D" w:rsidRDefault="009C74F7" w14:paraId="0A1C0BBE" w14:textId="77777777">
            <w:pPr>
              <w:jc w:val="center"/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b/>
                <w:sz w:val="24"/>
                <w:szCs w:val="24"/>
              </w:rPr>
              <w:t>Godziny</w:t>
            </w:r>
          </w:p>
        </w:tc>
        <w:tc>
          <w:tcPr>
            <w:tcW w:w="4536" w:type="dxa"/>
          </w:tcPr>
          <w:p w:rsidRPr="00A77337" w:rsidR="009C74F7" w:rsidP="009C74F7" w:rsidRDefault="009C74F7" w14:paraId="70FB311E" w14:textId="77777777">
            <w:p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b/>
                <w:sz w:val="24"/>
                <w:szCs w:val="24"/>
              </w:rPr>
              <w:t>Temat zajęć</w:t>
            </w:r>
          </w:p>
        </w:tc>
        <w:tc>
          <w:tcPr>
            <w:tcW w:w="4110" w:type="dxa"/>
          </w:tcPr>
          <w:p w:rsidRPr="00A77337" w:rsidR="009C74F7" w:rsidP="009C74F7" w:rsidRDefault="009C74F7" w14:paraId="6F983578" w14:textId="77777777">
            <w:p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b/>
                <w:sz w:val="24"/>
                <w:szCs w:val="24"/>
              </w:rPr>
              <w:t>Prowadzący zajęcia</w:t>
            </w:r>
          </w:p>
        </w:tc>
      </w:tr>
      <w:tr w:rsidRPr="00A77337" w:rsidR="00E9727B" w:rsidTr="0F6C5314" w14:paraId="7A33BAF9" w14:textId="77777777">
        <w:tc>
          <w:tcPr>
            <w:tcW w:w="1555" w:type="dxa"/>
            <w:shd w:val="clear" w:color="auto" w:fill="DBE5F1" w:themeFill="accent1" w:themeFillTint="33"/>
          </w:tcPr>
          <w:p w:rsidRPr="00A77337" w:rsidR="00E9727B" w:rsidP="00FE402C" w:rsidRDefault="00E9727B" w14:paraId="16EF7442" w14:textId="7F1B4610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7.00 – 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8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.00</w:t>
            </w:r>
          </w:p>
        </w:tc>
        <w:tc>
          <w:tcPr>
            <w:tcW w:w="8646" w:type="dxa"/>
            <w:gridSpan w:val="2"/>
            <w:shd w:val="clear" w:color="auto" w:fill="DBE5F1" w:themeFill="accent1" w:themeFillTint="33"/>
          </w:tcPr>
          <w:p w:rsidRPr="00A77337" w:rsidR="00E9727B" w:rsidP="0050273C" w:rsidRDefault="00E9727B" w14:paraId="225D8E95" w14:textId="658977B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Śniadanie</w:t>
            </w:r>
          </w:p>
        </w:tc>
      </w:tr>
      <w:tr w:rsidRPr="00A77337" w:rsidR="006A244B" w:rsidTr="0F6C5314" w14:paraId="130DC647" w14:textId="77777777">
        <w:trPr>
          <w:trHeight w:val="300"/>
        </w:trPr>
        <w:tc>
          <w:tcPr>
            <w:tcW w:w="1555" w:type="dxa"/>
            <w:shd w:val="clear" w:color="auto" w:fill="auto"/>
          </w:tcPr>
          <w:p w:rsidRPr="00A77337" w:rsidR="006A244B" w:rsidP="006A244B" w:rsidRDefault="006A244B" w14:paraId="5F0C5343" w14:textId="3AD5EE8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8.00 – 9.00</w:t>
            </w:r>
          </w:p>
        </w:tc>
        <w:tc>
          <w:tcPr>
            <w:tcW w:w="4536" w:type="dxa"/>
          </w:tcPr>
          <w:p w:rsidRPr="00A77337" w:rsidR="006A244B" w:rsidP="006A244B" w:rsidRDefault="006A244B" w14:paraId="11AD795E" w14:textId="4B55FBF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Awans zawodowy nauczycieli polonijnych.</w:t>
            </w:r>
          </w:p>
        </w:tc>
        <w:tc>
          <w:tcPr>
            <w:tcW w:w="4110" w:type="dxa"/>
          </w:tcPr>
          <w:p w:rsidRPr="00A77337" w:rsidR="006A244B" w:rsidP="006A244B" w:rsidRDefault="006A244B" w14:paraId="0151AE80" w14:textId="3CB01689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Barbara Talik – Wicedyrektor ORPEG</w:t>
            </w:r>
          </w:p>
        </w:tc>
      </w:tr>
      <w:tr w:rsidRPr="00A77337" w:rsidR="006A244B" w:rsidTr="0F6C5314" w14:paraId="141FB878" w14:textId="77777777">
        <w:trPr>
          <w:trHeight w:val="953"/>
        </w:trPr>
        <w:tc>
          <w:tcPr>
            <w:tcW w:w="1555" w:type="dxa"/>
            <w:shd w:val="clear" w:color="auto" w:fill="auto"/>
          </w:tcPr>
          <w:p w:rsidRPr="00A77337" w:rsidR="006A244B" w:rsidP="006A244B" w:rsidRDefault="006A244B" w14:paraId="32BABB14" w14:textId="29F4F24C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9.00 – 10.30</w:t>
            </w:r>
          </w:p>
        </w:tc>
        <w:tc>
          <w:tcPr>
            <w:tcW w:w="4536" w:type="dxa"/>
          </w:tcPr>
          <w:p w:rsidRPr="00A77337" w:rsidR="006A244B" w:rsidP="006A244B" w:rsidRDefault="006A244B" w14:paraId="40A7CF5F" w14:textId="4972747B">
            <w:pPr>
              <w:rPr>
                <w:rFonts w:ascii="Calibri" w:hAnsi="Calibri" w:cs="Calibri"/>
                <w:sz w:val="24"/>
                <w:szCs w:val="24"/>
              </w:rPr>
            </w:pPr>
            <w:bookmarkStart w:name="_Hlk163221493" w:id="0"/>
            <w:r w:rsidRPr="00A77337">
              <w:rPr>
                <w:rFonts w:ascii="Calibri" w:hAnsi="Calibri" w:cs="Calibri"/>
                <w:sz w:val="24"/>
                <w:szCs w:val="24"/>
              </w:rPr>
              <w:t xml:space="preserve">Zasady bezpieczeństwa w krajach skierowania nauczycieli: Argentyna, Armenia, Brazylia, Gruzja, Kazachstan, Łotwa, Mołdawia, Rumunia, Turcja, Ukraina, Uzbekistan – </w:t>
            </w:r>
            <w:r w:rsidRPr="00A77337">
              <w:rPr>
                <w:rFonts w:ascii="Calibri" w:hAnsi="Calibri" w:eastAsia="Calibri" w:cs="Calibri"/>
                <w:sz w:val="24"/>
                <w:szCs w:val="24"/>
              </w:rPr>
              <w:t>bezpieczeństwo osobowe, poprawne reagowanie na nietypowe sytuacje w kontaktach z obywatelami danego kraju</w:t>
            </w:r>
            <w:bookmarkEnd w:id="0"/>
            <w:r w:rsidRPr="00A77337">
              <w:rPr>
                <w:rFonts w:ascii="Calibri" w:hAnsi="Calibri" w:eastAsia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:rsidRPr="00A77337" w:rsidR="006A244B" w:rsidP="006A244B" w:rsidRDefault="006A244B" w14:paraId="00CB58F1" w14:textId="08EB560A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bookmarkStart w:name="_Hlk163817790" w:id="1"/>
            <w:bookmarkEnd w:id="1"/>
            <w:r w:rsidRPr="00A77337">
              <w:rPr>
                <w:rFonts w:ascii="Calibri" w:hAnsi="Calibri" w:cs="Calibri"/>
                <w:color w:val="000000" w:themeColor="text1"/>
                <w:sz w:val="24"/>
                <w:szCs w:val="24"/>
                <w:lang w:eastAsia="hi-IN" w:bidi="hi-IN"/>
              </w:rPr>
              <w:t xml:space="preserve">Dariusz Kamiński 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– </w:t>
            </w:r>
            <w:r w:rsidRPr="00A77337">
              <w:rPr>
                <w:rFonts w:ascii="Calibri" w:hAnsi="Calibri" w:cs="Calibri"/>
                <w:color w:val="000000" w:themeColor="text1"/>
                <w:sz w:val="24"/>
                <w:szCs w:val="24"/>
                <w:lang w:eastAsia="hi-IN" w:bidi="hi-IN"/>
              </w:rPr>
              <w:t>Radca Generalny Biura Bezpieczeństwa Dyplomatycznego MSZ</w:t>
            </w:r>
          </w:p>
        </w:tc>
      </w:tr>
      <w:tr w:rsidRPr="00A77337" w:rsidR="006A244B" w:rsidTr="0F6C5314" w14:paraId="6D4A5CDE" w14:textId="77777777">
        <w:trPr>
          <w:trHeight w:val="953"/>
        </w:trPr>
        <w:tc>
          <w:tcPr>
            <w:tcW w:w="1555" w:type="dxa"/>
            <w:shd w:val="clear" w:color="auto" w:fill="auto"/>
          </w:tcPr>
          <w:p w:rsidRPr="00A77337" w:rsidR="006A244B" w:rsidP="006A244B" w:rsidRDefault="006A244B" w14:paraId="32970CD4" w14:textId="40B3DCEB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10.30 – 11.30</w:t>
            </w:r>
          </w:p>
        </w:tc>
        <w:tc>
          <w:tcPr>
            <w:tcW w:w="4536" w:type="dxa"/>
          </w:tcPr>
          <w:p w:rsidRPr="00A77337" w:rsidR="006A244B" w:rsidP="006A244B" w:rsidRDefault="006A244B" w14:paraId="67D3FCE0" w14:textId="4EBAA29F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eastAsia="Calibri" w:cs="Calibri"/>
                <w:sz w:val="24"/>
                <w:szCs w:val="24"/>
              </w:rPr>
              <w:t>Formy wsparcia oświaty polskiej za granicą oraz instytucje państwowe realizujące politykę wobec Polonii i Polaków mieszkających poza granicami kraju, współpracujące z tymi środowiskami.</w:t>
            </w:r>
          </w:p>
        </w:tc>
        <w:tc>
          <w:tcPr>
            <w:tcW w:w="4110" w:type="dxa"/>
          </w:tcPr>
          <w:p w:rsidRPr="00A77337" w:rsidR="007248B4" w:rsidP="007248B4" w:rsidRDefault="006A244B" w14:paraId="722C0ECA" w14:textId="742EA553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Renata Trzcińska –</w:t>
            </w:r>
            <w:r w:rsidRPr="00A77337" w:rsidR="007248B4">
              <w:rPr>
                <w:rFonts w:ascii="Calibri" w:hAnsi="Calibri" w:eastAsia="Times New Roman" w:cs="Calibri"/>
                <w:sz w:val="24"/>
                <w:szCs w:val="24"/>
              </w:rPr>
              <w:t xml:space="preserve"> </w:t>
            </w:r>
            <w:r w:rsidRPr="00A77337" w:rsidR="007248B4">
              <w:rPr>
                <w:rFonts w:ascii="Calibri" w:hAnsi="Calibri" w:cs="Calibri"/>
                <w:sz w:val="24"/>
                <w:szCs w:val="24"/>
              </w:rPr>
              <w:t>Naczelnik</w:t>
            </w:r>
          </w:p>
          <w:p w:rsidRPr="00A77337" w:rsidR="007248B4" w:rsidP="007248B4" w:rsidRDefault="007248B4" w14:paraId="1F405C7D" w14:textId="3C895A3D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>Wydziału Spraw Programowych</w:t>
            </w:r>
          </w:p>
          <w:p w:rsidRPr="00A77337" w:rsidR="007248B4" w:rsidP="007248B4" w:rsidRDefault="007248B4" w14:paraId="0328D9B1" w14:textId="117DE9EC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>Departamentu Współpracy z Polonią i Polakami za Granicą MSZ</w:t>
            </w:r>
          </w:p>
          <w:p w:rsidRPr="00A77337" w:rsidR="006A244B" w:rsidP="006A244B" w:rsidRDefault="006A244B" w14:paraId="4A9911BD" w14:textId="51340A35">
            <w:pPr>
              <w:rPr>
                <w:rFonts w:ascii="Calibri" w:hAnsi="Calibri" w:cs="Calibri"/>
              </w:rPr>
            </w:pPr>
          </w:p>
        </w:tc>
      </w:tr>
      <w:tr w:rsidRPr="00A77337" w:rsidR="006A244B" w:rsidTr="0F6C5314" w14:paraId="20D0EA73" w14:textId="77777777">
        <w:trPr>
          <w:trHeight w:val="167"/>
        </w:trPr>
        <w:tc>
          <w:tcPr>
            <w:tcW w:w="1555" w:type="dxa"/>
            <w:shd w:val="clear" w:color="auto" w:fill="DBE5F1" w:themeFill="accent1" w:themeFillTint="33"/>
          </w:tcPr>
          <w:p w:rsidRPr="00A77337" w:rsidR="006A244B" w:rsidP="006A244B" w:rsidRDefault="006A244B" w14:paraId="6F5ADA10" w14:textId="1C5E875F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11.30 – 11.45</w:t>
            </w:r>
          </w:p>
        </w:tc>
        <w:tc>
          <w:tcPr>
            <w:tcW w:w="8646" w:type="dxa"/>
            <w:gridSpan w:val="2"/>
            <w:shd w:val="clear" w:color="auto" w:fill="DBE5F1" w:themeFill="accent1" w:themeFillTint="33"/>
          </w:tcPr>
          <w:p w:rsidRPr="00A77337" w:rsidR="006A244B" w:rsidP="006A244B" w:rsidRDefault="006A244B" w14:paraId="5F642AF5" w14:textId="6347FBA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>Przerwa kawowa</w:t>
            </w:r>
          </w:p>
        </w:tc>
      </w:tr>
      <w:tr w:rsidRPr="00A77337" w:rsidR="006A244B" w:rsidTr="0F6C5314" w14:paraId="10AB19D6" w14:textId="77777777">
        <w:trPr>
          <w:trHeight w:val="310"/>
        </w:trPr>
        <w:tc>
          <w:tcPr>
            <w:tcW w:w="1555" w:type="dxa"/>
            <w:shd w:val="clear" w:color="auto" w:fill="auto"/>
          </w:tcPr>
          <w:p w:rsidRPr="00A77337" w:rsidR="006A244B" w:rsidP="006A244B" w:rsidRDefault="006A244B" w14:paraId="5A7C90BF" w14:textId="5768BCF1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11.45 – 13.15</w:t>
            </w:r>
          </w:p>
        </w:tc>
        <w:tc>
          <w:tcPr>
            <w:tcW w:w="4536" w:type="dxa"/>
          </w:tcPr>
          <w:p w:rsidRPr="00A77337" w:rsidR="006A244B" w:rsidP="006A244B" w:rsidRDefault="006A244B" w14:paraId="77C9E459" w14:textId="37142F86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Metodyka nauczania języka polskiego. Gry i zabawy rozwijające słownictwo w języku polskim, część 1.</w:t>
            </w:r>
          </w:p>
        </w:tc>
        <w:tc>
          <w:tcPr>
            <w:tcW w:w="4110" w:type="dxa"/>
          </w:tcPr>
          <w:p w:rsidRPr="00A77337" w:rsidR="006A244B" w:rsidP="006A244B" w:rsidRDefault="006A244B" w14:paraId="174A18EE" w14:textId="15FCD0B7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 xml:space="preserve">Anna </w:t>
            </w:r>
            <w:proofErr w:type="spellStart"/>
            <w:r w:rsidRPr="00A77337">
              <w:rPr>
                <w:rFonts w:ascii="Calibri" w:hAnsi="Calibri" w:cs="Calibri"/>
                <w:sz w:val="24"/>
                <w:szCs w:val="24"/>
              </w:rPr>
              <w:t>Litner-Zarucka</w:t>
            </w:r>
            <w:proofErr w:type="spellEnd"/>
            <w:r w:rsidRPr="00A77337">
              <w:rPr>
                <w:rFonts w:ascii="Calibri" w:hAnsi="Calibri" w:cs="Calibri"/>
                <w:sz w:val="24"/>
                <w:szCs w:val="24"/>
              </w:rPr>
              <w:t xml:space="preserve"> – nauczyciel konsultant PCN ORPEG</w:t>
            </w:r>
          </w:p>
        </w:tc>
      </w:tr>
      <w:tr w:rsidRPr="00A77337" w:rsidR="006A244B" w:rsidTr="0F6C5314" w14:paraId="4E3B651D" w14:textId="77777777">
        <w:trPr>
          <w:trHeight w:val="310"/>
        </w:trPr>
        <w:tc>
          <w:tcPr>
            <w:tcW w:w="1555" w:type="dxa"/>
            <w:shd w:val="clear" w:color="auto" w:fill="DBE5F1" w:themeFill="accent1" w:themeFillTint="33"/>
          </w:tcPr>
          <w:p w:rsidRPr="00A77337" w:rsidR="006A244B" w:rsidP="006A244B" w:rsidRDefault="006A244B" w14:paraId="04AFD2C0" w14:textId="1FCDA01B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13.15 – 13.30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Pr="00A77337" w:rsidR="006A244B" w:rsidP="006A244B" w:rsidRDefault="006A244B" w14:paraId="6834BB35" w14:textId="3173283E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>Przerwa kawowa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Pr="00A77337" w:rsidR="006A244B" w:rsidP="006A244B" w:rsidRDefault="006A244B" w14:paraId="49FEC79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A77337" w:rsidR="006A244B" w:rsidTr="0F6C5314" w14:paraId="08C91179" w14:textId="77777777">
        <w:trPr>
          <w:trHeight w:val="310"/>
        </w:trPr>
        <w:tc>
          <w:tcPr>
            <w:tcW w:w="1555" w:type="dxa"/>
            <w:shd w:val="clear" w:color="auto" w:fill="auto"/>
          </w:tcPr>
          <w:p w:rsidRPr="00A77337" w:rsidR="006A244B" w:rsidP="006A244B" w:rsidRDefault="006A244B" w14:paraId="154BA917" w14:textId="4C030A60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13.30 – 15.00</w:t>
            </w:r>
          </w:p>
        </w:tc>
        <w:tc>
          <w:tcPr>
            <w:tcW w:w="4536" w:type="dxa"/>
          </w:tcPr>
          <w:p w:rsidRPr="00A77337" w:rsidR="006A244B" w:rsidP="006A244B" w:rsidRDefault="006A244B" w14:paraId="12A2825E" w14:textId="1A2F48EF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Metodyka nauczania języka polskiego. Gry i zabawy rozwijające słownictwo w języku polskim, część 2.</w:t>
            </w:r>
          </w:p>
        </w:tc>
        <w:tc>
          <w:tcPr>
            <w:tcW w:w="4110" w:type="dxa"/>
          </w:tcPr>
          <w:p w:rsidRPr="00A77337" w:rsidR="006A244B" w:rsidP="006A244B" w:rsidRDefault="006A244B" w14:paraId="7F700DA9" w14:textId="79B287BC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 xml:space="preserve">Anna </w:t>
            </w:r>
            <w:proofErr w:type="spellStart"/>
            <w:r w:rsidRPr="00A77337">
              <w:rPr>
                <w:rFonts w:ascii="Calibri" w:hAnsi="Calibri" w:cs="Calibri"/>
                <w:sz w:val="24"/>
                <w:szCs w:val="24"/>
              </w:rPr>
              <w:t>Litner-Zarucka</w:t>
            </w:r>
            <w:proofErr w:type="spellEnd"/>
            <w:r w:rsidRPr="00A77337">
              <w:rPr>
                <w:rFonts w:ascii="Calibri" w:hAnsi="Calibri" w:cs="Calibri"/>
                <w:sz w:val="24"/>
                <w:szCs w:val="24"/>
              </w:rPr>
              <w:t xml:space="preserve"> – nauczyciel konsultant PCN ORPEG</w:t>
            </w:r>
          </w:p>
        </w:tc>
      </w:tr>
      <w:tr w:rsidRPr="00A77337" w:rsidR="006A244B" w:rsidTr="0F6C5314" w14:paraId="2E691B36" w14:textId="77777777">
        <w:trPr>
          <w:trHeight w:val="310"/>
        </w:trPr>
        <w:tc>
          <w:tcPr>
            <w:tcW w:w="1555" w:type="dxa"/>
            <w:shd w:val="clear" w:color="auto" w:fill="DBE5F1" w:themeFill="accent1" w:themeFillTint="33"/>
          </w:tcPr>
          <w:p w:rsidRPr="00A77337" w:rsidR="006A244B" w:rsidP="006A244B" w:rsidRDefault="006A244B" w14:paraId="58FAD962" w14:textId="2FA9BFE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15.00 – 16.00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Pr="00A77337" w:rsidR="006A244B" w:rsidP="006A244B" w:rsidRDefault="006A244B" w14:paraId="2A726257" w14:textId="1277A3AA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Obiad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Pr="00A77337" w:rsidR="006A244B" w:rsidP="006A244B" w:rsidRDefault="006A244B" w14:paraId="01337701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A77337" w:rsidR="006A244B" w:rsidTr="0F6C5314" w14:paraId="244EC842" w14:textId="77777777">
        <w:trPr>
          <w:trHeight w:val="310"/>
        </w:trPr>
        <w:tc>
          <w:tcPr>
            <w:tcW w:w="1555" w:type="dxa"/>
            <w:shd w:val="clear" w:color="auto" w:fill="auto"/>
          </w:tcPr>
          <w:p w:rsidRPr="00A77337" w:rsidR="006A244B" w:rsidP="006A244B" w:rsidRDefault="00046A0F" w14:paraId="7BF49F0F" w14:textId="3F6BCAFC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16.00 – 17.00</w:t>
            </w:r>
          </w:p>
        </w:tc>
        <w:tc>
          <w:tcPr>
            <w:tcW w:w="4536" w:type="dxa"/>
          </w:tcPr>
          <w:p w:rsidRPr="00A77337" w:rsidR="006A244B" w:rsidP="006A244B" w:rsidRDefault="006A244B" w14:paraId="72870B57" w14:textId="1C2FA12B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Od podręcznika do inspiracji. Przegląd podręczników i materiałów dydaktycznych do nauczania języka polskiego jako ojczystego i obcego.</w:t>
            </w:r>
          </w:p>
        </w:tc>
        <w:tc>
          <w:tcPr>
            <w:tcW w:w="4110" w:type="dxa"/>
          </w:tcPr>
          <w:p w:rsidRPr="00A77337" w:rsidR="006A244B" w:rsidP="006A244B" w:rsidRDefault="006A244B" w14:paraId="6A46B3ED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Małgorzata Kamińska – </w:t>
            </w:r>
            <w:r w:rsidRPr="00A77337">
              <w:rPr>
                <w:rFonts w:ascii="Calibri" w:hAnsi="Calibri" w:cs="Calibri"/>
                <w:sz w:val="24"/>
                <w:szCs w:val="24"/>
              </w:rPr>
              <w:t xml:space="preserve">Wicedyrektor 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ORPEG</w:t>
            </w:r>
          </w:p>
          <w:p w:rsidRPr="00A77337" w:rsidR="006A244B" w:rsidP="006A244B" w:rsidRDefault="006A244B" w14:paraId="41CB036A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A77337" w:rsidR="006A244B" w:rsidTr="0F6C5314" w14:paraId="1D629FA3" w14:textId="77777777">
        <w:tc>
          <w:tcPr>
            <w:tcW w:w="1555" w:type="dxa"/>
            <w:shd w:val="clear" w:color="auto" w:fill="auto"/>
          </w:tcPr>
          <w:p w:rsidRPr="00A77337" w:rsidR="006A244B" w:rsidP="006A244B" w:rsidRDefault="006A244B" w14:paraId="08A0FF36" w14:textId="6EBE09D2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17.00 – 18.00</w:t>
            </w:r>
          </w:p>
        </w:tc>
        <w:tc>
          <w:tcPr>
            <w:tcW w:w="4536" w:type="dxa"/>
            <w:shd w:val="clear" w:color="auto" w:fill="auto"/>
          </w:tcPr>
          <w:p w:rsidRPr="00A77337" w:rsidR="006A244B" w:rsidP="006A244B" w:rsidRDefault="006A244B" w14:paraId="236B65EE" w14:textId="3BCFA039">
            <w:pPr>
              <w:rPr>
                <w:rFonts w:ascii="Calibri" w:hAnsi="Calibri" w:eastAsia="Times New Roman" w:cs="Calibri"/>
                <w:sz w:val="24"/>
                <w:szCs w:val="24"/>
                <w:highlight w:val="yellow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Doświadczenie pracy za granicą z perspektywy nauczyciela kierowanego.</w:t>
            </w:r>
          </w:p>
        </w:tc>
        <w:tc>
          <w:tcPr>
            <w:tcW w:w="4110" w:type="dxa"/>
            <w:shd w:val="clear" w:color="auto" w:fill="auto"/>
          </w:tcPr>
          <w:p w:rsidRPr="00A77337" w:rsidR="006A244B" w:rsidP="006A244B" w:rsidRDefault="006A244B" w14:paraId="6A320E7C" w14:textId="627F4DC6">
            <w:pPr>
              <w:rPr>
                <w:rFonts w:ascii="Calibri" w:hAnsi="Calibri" w:eastAsia="Times New Roman" w:cs="Calibri"/>
                <w:sz w:val="24"/>
                <w:szCs w:val="24"/>
                <w:highlight w:val="yellow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>Iwona Toczek – nauczyciel kierowany</w:t>
            </w:r>
          </w:p>
        </w:tc>
      </w:tr>
      <w:tr w:rsidRPr="00A77337" w:rsidR="006A244B" w:rsidTr="0F6C5314" w14:paraId="25384D74" w14:textId="77777777">
        <w:tc>
          <w:tcPr>
            <w:tcW w:w="1555" w:type="dxa"/>
            <w:shd w:val="clear" w:color="auto" w:fill="DBE5F1" w:themeFill="accent1" w:themeFillTint="33"/>
          </w:tcPr>
          <w:p w:rsidRPr="00A77337" w:rsidR="006A244B" w:rsidP="006A244B" w:rsidRDefault="006A244B" w14:paraId="5D1CA95A" w14:textId="33D2B2C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18.00 – 18.15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Pr="00A77337" w:rsidR="006A244B" w:rsidP="006A244B" w:rsidRDefault="006A244B" w14:paraId="2F99D383" w14:textId="5C566BF4">
            <w:pPr>
              <w:rPr>
                <w:rFonts w:ascii="Calibri" w:hAnsi="Calibri" w:eastAsia="Times New Roman" w:cs="Calibri"/>
                <w:bCs/>
                <w:sz w:val="24"/>
                <w:szCs w:val="24"/>
              </w:rPr>
            </w:pPr>
            <w:r w:rsidRPr="00A77337">
              <w:rPr>
                <w:rFonts w:ascii="Calibri" w:hAnsi="Calibri" w:cs="Calibri"/>
                <w:sz w:val="24"/>
                <w:szCs w:val="24"/>
              </w:rPr>
              <w:t>Przerwa kawowa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Pr="00A77337" w:rsidR="006A244B" w:rsidP="006A244B" w:rsidRDefault="006A244B" w14:paraId="3B541F0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A77337" w:rsidR="006A244B" w:rsidTr="0F6C5314" w14:paraId="08DBF958" w14:textId="77777777">
        <w:tc>
          <w:tcPr>
            <w:tcW w:w="1555" w:type="dxa"/>
            <w:shd w:val="clear" w:color="auto" w:fill="auto"/>
          </w:tcPr>
          <w:p w:rsidRPr="00A77337" w:rsidR="006A244B" w:rsidP="006A244B" w:rsidRDefault="006A244B" w14:paraId="404D1C3A" w14:textId="57DB48C5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18.15 – 19.00</w:t>
            </w:r>
          </w:p>
        </w:tc>
        <w:tc>
          <w:tcPr>
            <w:tcW w:w="4536" w:type="dxa"/>
            <w:shd w:val="clear" w:color="auto" w:fill="auto"/>
          </w:tcPr>
          <w:p w:rsidRPr="00A77337" w:rsidR="006A244B" w:rsidP="006A244B" w:rsidRDefault="006A244B" w14:paraId="6940A779" w14:textId="36C47A75">
            <w:pPr>
              <w:rPr>
                <w:rFonts w:ascii="Calibri" w:hAnsi="Calibri" w:eastAsia="Times New Roman" w:cs="Calibri"/>
                <w:bCs/>
                <w:sz w:val="24"/>
                <w:szCs w:val="24"/>
                <w:highlight w:val="yellow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Kierowanie nauczycieli do pracy 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br/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za granicą: podstawy prawne, na których opiera się procedura kierowania. Prawa i obowiązki nauczyciela pracującego na podstawie umowy o skierowanie do pracy za granicą.</w:t>
            </w:r>
          </w:p>
        </w:tc>
        <w:tc>
          <w:tcPr>
            <w:tcW w:w="4110" w:type="dxa"/>
            <w:shd w:val="clear" w:color="auto" w:fill="auto"/>
          </w:tcPr>
          <w:p w:rsidRPr="00A77337" w:rsidR="006A244B" w:rsidP="006A244B" w:rsidRDefault="006A244B" w14:paraId="7065B4F4" w14:textId="2A9AA7AF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Wydział Wspierania Oświaty Polskiej za Granicą ORPEG </w:t>
            </w:r>
          </w:p>
        </w:tc>
      </w:tr>
      <w:tr w:rsidRPr="00A77337" w:rsidR="006A244B" w:rsidTr="0F6C5314" w14:paraId="4A612692" w14:textId="77777777">
        <w:tc>
          <w:tcPr>
            <w:tcW w:w="1555" w:type="dxa"/>
            <w:shd w:val="clear" w:color="auto" w:fill="DBE5F1" w:themeFill="accent1" w:themeFillTint="33"/>
          </w:tcPr>
          <w:p w:rsidRPr="00A77337" w:rsidR="006A244B" w:rsidP="006A244B" w:rsidRDefault="006A244B" w14:paraId="40EC3A84" w14:textId="0DCCF28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19.00 – 20.00</w:t>
            </w:r>
          </w:p>
        </w:tc>
        <w:tc>
          <w:tcPr>
            <w:tcW w:w="8646" w:type="dxa"/>
            <w:gridSpan w:val="2"/>
            <w:shd w:val="clear" w:color="auto" w:fill="DBE5F1" w:themeFill="accent1" w:themeFillTint="33"/>
          </w:tcPr>
          <w:p w:rsidRPr="00A77337" w:rsidR="006A244B" w:rsidP="006A244B" w:rsidRDefault="006A244B" w14:paraId="735CCE3E" w14:textId="5F6F0263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Kolacja</w:t>
            </w:r>
          </w:p>
        </w:tc>
      </w:tr>
    </w:tbl>
    <w:p w:rsidRPr="00A77337" w:rsidR="00FD4E9E" w:rsidP="009C74F7" w:rsidRDefault="00FD4E9E" w14:paraId="0A8E3498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="00D9125E" w:rsidP="7CC5A9B2" w:rsidRDefault="00D9125E" w14:paraId="2FD94D9A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="00D9125E" w:rsidP="7CC5A9B2" w:rsidRDefault="00D9125E" w14:paraId="3E35C631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="00D9125E" w:rsidP="7CC5A9B2" w:rsidRDefault="00D9125E" w14:paraId="376999C4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="00D9125E" w:rsidP="7CC5A9B2" w:rsidRDefault="00D9125E" w14:paraId="5C7A1083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</w:p>
    <w:p w:rsidRPr="00A77337" w:rsidR="00062F05" w:rsidP="7CC5A9B2" w:rsidRDefault="00D249A7" w14:paraId="7521A1FC" w14:textId="693CCC64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pl-PL"/>
        </w:rPr>
      </w:pPr>
      <w:r w:rsidRPr="7CC5A9B2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Dzień trzeci: </w:t>
      </w:r>
      <w:r w:rsidRPr="7CC5A9B2" w:rsidR="00EC7680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>1</w:t>
      </w:r>
      <w:r w:rsidRPr="7CC5A9B2" w:rsidR="0034717A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>2</w:t>
      </w:r>
      <w:r w:rsidRPr="7CC5A9B2" w:rsidR="00A8272A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 kwietnia</w:t>
      </w:r>
      <w:r w:rsidRPr="7CC5A9B2" w:rsidR="00940138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 – sobota </w:t>
      </w:r>
      <w:r w:rsidRPr="7CC5A9B2" w:rsidR="00497767">
        <w:rPr>
          <w:rFonts w:ascii="Calibri" w:hAnsi="Calibri" w:eastAsia="Times New Roman" w:cs="Calibri"/>
          <w:b/>
          <w:bCs/>
          <w:sz w:val="24"/>
          <w:szCs w:val="24"/>
          <w:lang w:eastAsia="pl-PL"/>
        </w:rPr>
        <w:t xml:space="preserve"> </w:t>
      </w:r>
    </w:p>
    <w:p w:rsidRPr="00A77337" w:rsidR="009C74F7" w:rsidP="009C74F7" w:rsidRDefault="009C74F7" w14:paraId="45CB22F9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555"/>
        <w:gridCol w:w="4536"/>
        <w:gridCol w:w="4110"/>
      </w:tblGrid>
      <w:tr w:rsidRPr="00A77337" w:rsidR="009C74F7" w:rsidTr="0F6C5314" w14:paraId="39BFDCE2" w14:textId="77777777">
        <w:tc>
          <w:tcPr>
            <w:tcW w:w="1555" w:type="dxa"/>
          </w:tcPr>
          <w:p w:rsidRPr="00A77337" w:rsidR="009C74F7" w:rsidP="00ED3FB7" w:rsidRDefault="009C74F7" w14:paraId="1D09947C" w14:textId="77777777">
            <w:pPr>
              <w:jc w:val="center"/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b/>
                <w:sz w:val="24"/>
                <w:szCs w:val="24"/>
              </w:rPr>
              <w:t>Godziny</w:t>
            </w:r>
          </w:p>
        </w:tc>
        <w:tc>
          <w:tcPr>
            <w:tcW w:w="4536" w:type="dxa"/>
          </w:tcPr>
          <w:p w:rsidRPr="00A77337" w:rsidR="009C74F7" w:rsidP="009C74F7" w:rsidRDefault="009C74F7" w14:paraId="13920D5A" w14:textId="77777777">
            <w:p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b/>
                <w:sz w:val="24"/>
                <w:szCs w:val="24"/>
              </w:rPr>
              <w:t>Temat zajęć</w:t>
            </w:r>
          </w:p>
        </w:tc>
        <w:tc>
          <w:tcPr>
            <w:tcW w:w="4110" w:type="dxa"/>
          </w:tcPr>
          <w:p w:rsidRPr="00A77337" w:rsidR="009C74F7" w:rsidP="009C74F7" w:rsidRDefault="009C74F7" w14:paraId="6516E0ED" w14:textId="77777777">
            <w:p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b/>
                <w:sz w:val="24"/>
                <w:szCs w:val="24"/>
              </w:rPr>
              <w:t>Prowadzący zajęcia</w:t>
            </w:r>
          </w:p>
        </w:tc>
      </w:tr>
      <w:tr w:rsidRPr="00A77337" w:rsidR="00020D5B" w:rsidTr="0F6C5314" w14:paraId="52C56308" w14:textId="77777777">
        <w:tc>
          <w:tcPr>
            <w:tcW w:w="1555" w:type="dxa"/>
            <w:shd w:val="clear" w:color="auto" w:fill="DBE5F1" w:themeFill="accent1" w:themeFillTint="33"/>
          </w:tcPr>
          <w:p w:rsidRPr="00A77337" w:rsidR="00020D5B" w:rsidP="00ED3FB7" w:rsidRDefault="00020D5B" w14:paraId="10899C73" w14:textId="532988F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7.00 – 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8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3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0</w:t>
            </w:r>
          </w:p>
        </w:tc>
        <w:tc>
          <w:tcPr>
            <w:tcW w:w="8646" w:type="dxa"/>
            <w:gridSpan w:val="2"/>
            <w:shd w:val="clear" w:color="auto" w:fill="DBE5F1" w:themeFill="accent1" w:themeFillTint="33"/>
          </w:tcPr>
          <w:p w:rsidRPr="00A77337" w:rsidR="00020D5B" w:rsidP="009C74F7" w:rsidRDefault="00020D5B" w14:paraId="623CD507" w14:textId="247E03DD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Śniadanie</w:t>
            </w:r>
          </w:p>
        </w:tc>
      </w:tr>
      <w:tr w:rsidRPr="00A77337" w:rsidR="00F407A7" w:rsidTr="0F6C5314" w14:paraId="16BFE0E9" w14:textId="77777777">
        <w:tc>
          <w:tcPr>
            <w:tcW w:w="1555" w:type="dxa"/>
            <w:shd w:val="clear" w:color="auto" w:fill="DBE5F1" w:themeFill="accent1" w:themeFillTint="33"/>
          </w:tcPr>
          <w:p w:rsidRPr="00A77337" w:rsidR="00F407A7" w:rsidP="00ED3FB7" w:rsidRDefault="00F407A7" w14:paraId="0E3A3668" w14:textId="73FC5FA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8.30 – 9.00</w:t>
            </w:r>
          </w:p>
        </w:tc>
        <w:tc>
          <w:tcPr>
            <w:tcW w:w="8646" w:type="dxa"/>
            <w:gridSpan w:val="2"/>
            <w:shd w:val="clear" w:color="auto" w:fill="DBE5F1" w:themeFill="accent1" w:themeFillTint="33"/>
          </w:tcPr>
          <w:p w:rsidRPr="00A77337" w:rsidR="00F407A7" w:rsidP="009C74F7" w:rsidRDefault="00C847E8" w14:paraId="6A45E71B" w14:textId="613416C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Czas na wymeldowanie z pokoju.</w:t>
            </w:r>
          </w:p>
        </w:tc>
      </w:tr>
      <w:tr w:rsidRPr="00A77337" w:rsidR="00F661EF" w:rsidTr="0F6C5314" w14:paraId="44BFA961" w14:textId="77777777">
        <w:trPr>
          <w:trHeight w:val="244"/>
        </w:trPr>
        <w:tc>
          <w:tcPr>
            <w:tcW w:w="1555" w:type="dxa"/>
          </w:tcPr>
          <w:p w:rsidRPr="00A77337" w:rsidR="00F661EF" w:rsidP="00F661EF" w:rsidRDefault="00F407A7" w14:paraId="6D32FE65" w14:textId="2D8C8DC5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9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0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>0 – 1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0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0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Pr="00A77337" w:rsidR="00B95761" w:rsidP="00B95761" w:rsidRDefault="00B95761" w14:paraId="36256EDF" w14:textId="0A64BB43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A77337">
              <w:rPr>
                <w:rFonts w:ascii="Calibri" w:hAnsi="Calibri" w:cs="Calibri"/>
                <w:kern w:val="2"/>
                <w:sz w:val="24"/>
                <w:szCs w:val="24"/>
              </w:rPr>
              <w:t xml:space="preserve">Glottodydaktyka polonistyczna i metodyka nauczania języka polskiego jako ojczystego w ośrodkach nauczania za granicą. 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Specyfika nauczania języka polskiego w środowisku obcojęzycznym i wielokulturowym.</w:t>
            </w:r>
          </w:p>
          <w:p w:rsidRPr="00A77337" w:rsidR="00B95761" w:rsidP="00B95761" w:rsidRDefault="3222308F" w14:paraId="551B43EB" w14:textId="4B605425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A77337">
              <w:rPr>
                <w:rFonts w:ascii="Calibri" w:hAnsi="Calibri" w:cs="Calibri"/>
                <w:kern w:val="2"/>
                <w:sz w:val="24"/>
                <w:szCs w:val="24"/>
              </w:rPr>
              <w:t>F</w:t>
            </w:r>
            <w:r w:rsidRPr="00A77337" w:rsidR="525292F0">
              <w:rPr>
                <w:rFonts w:ascii="Calibri" w:hAnsi="Calibri" w:cs="Calibri"/>
                <w:kern w:val="2"/>
                <w:sz w:val="24"/>
                <w:szCs w:val="24"/>
              </w:rPr>
              <w:t>orm</w:t>
            </w:r>
            <w:r w:rsidRPr="00A77337" w:rsidR="17CCC41E">
              <w:rPr>
                <w:rFonts w:ascii="Calibri" w:hAnsi="Calibri" w:cs="Calibri"/>
                <w:kern w:val="2"/>
                <w:sz w:val="24"/>
                <w:szCs w:val="24"/>
              </w:rPr>
              <w:t>y</w:t>
            </w:r>
            <w:r w:rsidRPr="00A77337" w:rsidR="525292F0">
              <w:rPr>
                <w:rFonts w:ascii="Calibri" w:hAnsi="Calibri" w:cs="Calibri"/>
                <w:kern w:val="2"/>
                <w:sz w:val="24"/>
                <w:szCs w:val="24"/>
              </w:rPr>
              <w:t xml:space="preserve"> nauczania języka polskiego w krajach, do których kierowani są nauczyciele z Polski. </w:t>
            </w:r>
          </w:p>
          <w:p w:rsidRPr="00A77337" w:rsidR="00B95761" w:rsidP="0F6C5314" w:rsidRDefault="6BAA1AC9" w14:paraId="58566A77" w14:textId="0847A813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A77337">
              <w:rPr>
                <w:rFonts w:ascii="Calibri" w:hAnsi="Calibri" w:cs="Calibri"/>
                <w:kern w:val="2"/>
                <w:sz w:val="24"/>
                <w:szCs w:val="24"/>
              </w:rPr>
              <w:t>Zasady</w:t>
            </w:r>
            <w:r w:rsidRPr="00A77337" w:rsidR="525292F0">
              <w:rPr>
                <w:rFonts w:ascii="Calibri" w:hAnsi="Calibri" w:cs="Calibri"/>
                <w:kern w:val="2"/>
                <w:sz w:val="24"/>
                <w:szCs w:val="24"/>
              </w:rPr>
              <w:t xml:space="preserve"> certyfikacji języka polskiego. </w:t>
            </w:r>
          </w:p>
        </w:tc>
        <w:tc>
          <w:tcPr>
            <w:tcW w:w="4110" w:type="dxa"/>
          </w:tcPr>
          <w:p w:rsidRPr="00A77337" w:rsidR="00B95761" w:rsidP="00B95761" w:rsidRDefault="00B95761" w14:paraId="0F1A800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Małgorzata Kamińska – </w:t>
            </w:r>
            <w:r w:rsidRPr="00A77337">
              <w:rPr>
                <w:rFonts w:ascii="Calibri" w:hAnsi="Calibri" w:cs="Calibri"/>
                <w:sz w:val="24"/>
                <w:szCs w:val="24"/>
              </w:rPr>
              <w:t xml:space="preserve">Wicedyrektor 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ORPEG</w:t>
            </w:r>
          </w:p>
          <w:p w:rsidRPr="00A77337" w:rsidR="00F661EF" w:rsidP="00F661EF" w:rsidRDefault="00F661EF" w14:paraId="063F4827" w14:textId="2C4A830D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Pr="00A77337" w:rsidR="00F661EF" w:rsidTr="0F6C5314" w14:paraId="01D9B978" w14:textId="77777777">
        <w:trPr>
          <w:trHeight w:val="244"/>
        </w:trPr>
        <w:tc>
          <w:tcPr>
            <w:tcW w:w="1555" w:type="dxa"/>
            <w:shd w:val="clear" w:color="auto" w:fill="DBE5F1" w:themeFill="accent1" w:themeFillTint="33"/>
          </w:tcPr>
          <w:p w:rsidRPr="00A77337" w:rsidR="00F661EF" w:rsidP="00F661EF" w:rsidRDefault="00F661EF" w14:paraId="052F494F" w14:textId="0114C0E8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10.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00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 – 10.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1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Pr="00A77337" w:rsidR="00F661EF" w:rsidP="00F661EF" w:rsidRDefault="00F661EF" w14:paraId="021C1EC4" w14:textId="752BF876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Przerwa</w:t>
            </w:r>
            <w:r w:rsidRPr="00A77337" w:rsidR="00D42024">
              <w:rPr>
                <w:rFonts w:ascii="Calibri" w:hAnsi="Calibri" w:eastAsia="Times New Roman" w:cs="Calibri"/>
                <w:sz w:val="24"/>
                <w:szCs w:val="24"/>
              </w:rPr>
              <w:t xml:space="preserve"> kawowa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Pr="00A77337" w:rsidR="00F661EF" w:rsidP="00F661EF" w:rsidRDefault="00F661EF" w14:paraId="0BD4E82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A77337" w:rsidR="00F661EF" w:rsidTr="0F6C5314" w14:paraId="446CDA52" w14:textId="77777777">
        <w:trPr>
          <w:trHeight w:val="532"/>
        </w:trPr>
        <w:tc>
          <w:tcPr>
            <w:tcW w:w="1555" w:type="dxa"/>
          </w:tcPr>
          <w:p w:rsidRPr="00A77337" w:rsidR="00F661EF" w:rsidP="00F661EF" w:rsidRDefault="00F661EF" w14:paraId="63552E27" w14:textId="23A2389B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10.</w:t>
            </w:r>
            <w:r w:rsidRPr="00A77337" w:rsidR="00B95761">
              <w:rPr>
                <w:rFonts w:ascii="Calibri" w:hAnsi="Calibri" w:eastAsia="Times New Roman" w:cs="Calibri"/>
                <w:sz w:val="24"/>
                <w:szCs w:val="24"/>
              </w:rPr>
              <w:t>15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 – 1</w:t>
            </w:r>
            <w:r w:rsidRPr="00A77337" w:rsidR="00D758D6">
              <w:rPr>
                <w:rFonts w:ascii="Calibri" w:hAnsi="Calibri" w:eastAsia="Times New Roman" w:cs="Calibri"/>
                <w:sz w:val="24"/>
                <w:szCs w:val="24"/>
              </w:rPr>
              <w:t>1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D758D6">
              <w:rPr>
                <w:rFonts w:ascii="Calibri" w:hAnsi="Calibri" w:eastAsia="Times New Roman" w:cs="Calibri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Pr="00A77337" w:rsidR="00F661EF" w:rsidP="00F661EF" w:rsidRDefault="0F3FD49D" w14:paraId="55D86C34" w14:textId="631A632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A77337">
              <w:rPr>
                <w:rFonts w:ascii="Calibri" w:hAnsi="Calibri" w:eastAsia="Calibri" w:cs="Calibri"/>
                <w:sz w:val="24"/>
                <w:szCs w:val="24"/>
              </w:rPr>
              <w:t>„Polonia Świata”</w:t>
            </w:r>
            <w:r w:rsidRPr="00A77337" w:rsidR="5CA19077">
              <w:rPr>
                <w:rFonts w:ascii="Calibri" w:hAnsi="Calibri" w:eastAsia="Calibri" w:cs="Calibri"/>
                <w:sz w:val="24"/>
                <w:szCs w:val="24"/>
              </w:rPr>
              <w:t xml:space="preserve"> – </w:t>
            </w:r>
            <w:r w:rsidRPr="00A77337" w:rsidR="031AAD6B">
              <w:rPr>
                <w:rFonts w:ascii="Calibri" w:hAnsi="Calibri" w:eastAsia="Calibri" w:cs="Calibri"/>
                <w:sz w:val="24"/>
                <w:szCs w:val="24"/>
              </w:rPr>
              <w:t>bezpieczeństwo i właściwe zachowania w kontekście kulturowym</w:t>
            </w:r>
            <w:r w:rsidRPr="00A77337" w:rsidR="5CA19077">
              <w:rPr>
                <w:rFonts w:ascii="Calibri" w:hAnsi="Calibri" w:eastAsia="Calibri" w:cs="Calibri"/>
                <w:sz w:val="24"/>
                <w:szCs w:val="24"/>
              </w:rPr>
              <w:t xml:space="preserve"> w krajach </w:t>
            </w:r>
            <w:r w:rsidRPr="00A77337" w:rsidR="5CA1907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Europy Środkowo-Wschodniej </w:t>
            </w:r>
            <w:r w:rsidRPr="00A77337" w:rsidR="00D758D6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</w:t>
            </w:r>
            <w:r w:rsidRPr="00A77337" w:rsidR="5CA1907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Azji.</w:t>
            </w:r>
          </w:p>
        </w:tc>
        <w:tc>
          <w:tcPr>
            <w:tcW w:w="4110" w:type="dxa"/>
          </w:tcPr>
          <w:p w:rsidRPr="00A77337" w:rsidR="00F661EF" w:rsidP="00F661EF" w:rsidRDefault="00F661EF" w14:paraId="6ABBDF27" w14:textId="16CD9078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A77337"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  <w:t>Marek Makowski – Ambasador Tytularny</w:t>
            </w:r>
          </w:p>
        </w:tc>
      </w:tr>
      <w:tr w:rsidRPr="00A77337" w:rsidR="00F661EF" w:rsidTr="0F6C5314" w14:paraId="06B8936D" w14:textId="77777777">
        <w:trPr>
          <w:trHeight w:val="843"/>
        </w:trPr>
        <w:tc>
          <w:tcPr>
            <w:tcW w:w="1555" w:type="dxa"/>
            <w:vAlign w:val="center"/>
          </w:tcPr>
          <w:p w:rsidRPr="00A77337" w:rsidR="00F661EF" w:rsidP="00F661EF" w:rsidRDefault="00D758D6" w14:paraId="28823A4B" w14:textId="44AAD626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11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00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 xml:space="preserve"> – 1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2</w:t>
            </w:r>
            <w:r w:rsidRPr="00A77337" w:rsidR="00F661EF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Pr="00A77337" w:rsidR="00F661EF" w:rsidP="00F661EF" w:rsidRDefault="0F3FD49D" w14:paraId="238F64B8" w14:textId="40CD0A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A77337">
              <w:rPr>
                <w:rFonts w:ascii="Calibri" w:hAnsi="Calibri" w:eastAsia="Calibri" w:cs="Calibri"/>
                <w:sz w:val="24"/>
                <w:szCs w:val="24"/>
              </w:rPr>
              <w:t>„Polonia w Argentynie i Brazylii” –bezpieczeństw</w:t>
            </w:r>
            <w:r w:rsidRPr="00A77337" w:rsidR="351FFF97">
              <w:rPr>
                <w:rFonts w:ascii="Calibri" w:hAnsi="Calibri" w:eastAsia="Calibri" w:cs="Calibri"/>
                <w:sz w:val="24"/>
                <w:szCs w:val="24"/>
              </w:rPr>
              <w:t>o i właściwe zachowania</w:t>
            </w:r>
            <w:r w:rsidRPr="00A77337">
              <w:rPr>
                <w:rFonts w:ascii="Calibri" w:hAnsi="Calibri" w:eastAsia="Calibri" w:cs="Calibri"/>
                <w:sz w:val="24"/>
                <w:szCs w:val="24"/>
              </w:rPr>
              <w:t xml:space="preserve"> w</w:t>
            </w:r>
            <w:r w:rsidRPr="00A77337" w:rsidR="029FDE6F">
              <w:rPr>
                <w:rFonts w:ascii="Calibri" w:hAnsi="Calibri" w:eastAsia="Calibri" w:cs="Calibri"/>
                <w:sz w:val="24"/>
                <w:szCs w:val="24"/>
              </w:rPr>
              <w:t xml:space="preserve"> kontekście kulturowym w</w:t>
            </w:r>
            <w:r w:rsidRPr="00A77337" w:rsidR="03071619">
              <w:rPr>
                <w:rFonts w:ascii="Calibri" w:hAnsi="Calibri" w:eastAsia="Calibri" w:cs="Calibri"/>
                <w:sz w:val="24"/>
                <w:szCs w:val="24"/>
              </w:rPr>
              <w:t xml:space="preserve"> krajach</w:t>
            </w:r>
            <w:r w:rsidRPr="00A77337" w:rsidR="029FDE6F">
              <w:rPr>
                <w:rFonts w:ascii="Calibri" w:hAnsi="Calibri" w:eastAsia="Calibri" w:cs="Calibri"/>
                <w:sz w:val="24"/>
                <w:szCs w:val="24"/>
              </w:rPr>
              <w:t xml:space="preserve"> Amery</w:t>
            </w:r>
            <w:r w:rsidRPr="00A77337" w:rsidR="2CEBB472">
              <w:rPr>
                <w:rFonts w:ascii="Calibri" w:hAnsi="Calibri" w:eastAsia="Calibri" w:cs="Calibri"/>
                <w:sz w:val="24"/>
                <w:szCs w:val="24"/>
              </w:rPr>
              <w:t>ki</w:t>
            </w:r>
            <w:r w:rsidRPr="00A77337" w:rsidR="029FDE6F">
              <w:rPr>
                <w:rFonts w:ascii="Calibri" w:hAnsi="Calibri" w:eastAsia="Calibri" w:cs="Calibri"/>
                <w:sz w:val="24"/>
                <w:szCs w:val="24"/>
              </w:rPr>
              <w:t xml:space="preserve"> Południowej.</w:t>
            </w:r>
          </w:p>
        </w:tc>
        <w:tc>
          <w:tcPr>
            <w:tcW w:w="4110" w:type="dxa"/>
          </w:tcPr>
          <w:p w:rsidRPr="00A77337" w:rsidR="00F661EF" w:rsidP="00F661EF" w:rsidRDefault="00F661EF" w14:paraId="5959B882" w14:textId="4353CE7E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A77337"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  <w:t>Marek Makowski – Ambasador Tytularny</w:t>
            </w:r>
          </w:p>
          <w:p w:rsidRPr="00A77337" w:rsidR="00F661EF" w:rsidP="00F661EF" w:rsidRDefault="00F661EF" w14:paraId="7214100C" w14:textId="77777777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Pr="00A77337" w:rsidR="00D758D6" w:rsidTr="0F6C5314" w14:paraId="45165164" w14:textId="77777777">
        <w:trPr>
          <w:trHeight w:val="843"/>
        </w:trPr>
        <w:tc>
          <w:tcPr>
            <w:tcW w:w="1555" w:type="dxa"/>
            <w:vAlign w:val="center"/>
          </w:tcPr>
          <w:p w:rsidRPr="00A77337" w:rsidR="00D758D6" w:rsidP="00F661EF" w:rsidRDefault="00D758D6" w14:paraId="66B4DE5D" w14:textId="410B61D7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12</w:t>
            </w:r>
            <w:r w:rsidRPr="00A77337" w:rsidR="00D8221B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00 – 12</w:t>
            </w:r>
            <w:r w:rsidRPr="00A77337" w:rsidR="00D8221B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Pr="00A77337" w:rsidR="00D758D6" w:rsidP="00F661EF" w:rsidRDefault="5256B237" w14:paraId="43C39098" w14:textId="2D53433F">
            <w:pPr>
              <w:rPr>
                <w:rFonts w:ascii="Calibri" w:hAnsi="Calibri" w:cs="Calibri"/>
              </w:rPr>
            </w:pPr>
            <w:r w:rsidRPr="00A77337">
              <w:rPr>
                <w:rFonts w:ascii="Calibri" w:hAnsi="Calibri" w:eastAsia="Calibri" w:cs="Calibri"/>
                <w:sz w:val="24"/>
                <w:szCs w:val="24"/>
              </w:rPr>
              <w:t>Weryfikacja kompetencji językowych (hiszpański, portugalski) kandydatów na nauczycieli kierowanych do pracy w Ameryce Południowej.</w:t>
            </w:r>
          </w:p>
        </w:tc>
        <w:tc>
          <w:tcPr>
            <w:tcW w:w="4110" w:type="dxa"/>
          </w:tcPr>
          <w:p w:rsidRPr="00A77337" w:rsidR="00D758D6" w:rsidP="00D758D6" w:rsidRDefault="00D758D6" w14:paraId="380476E3" w14:textId="77777777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A77337"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  <w:t>Marek Makowski – Ambasador Tytularny</w:t>
            </w:r>
          </w:p>
          <w:p w:rsidRPr="00A77337" w:rsidR="00D758D6" w:rsidP="00F661EF" w:rsidRDefault="00D758D6" w14:paraId="408EE5E5" w14:textId="77777777">
            <w:pPr>
              <w:rPr>
                <w:rFonts w:ascii="Calibri" w:hAnsi="Calibri" w:cs="Calib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Pr="00A77337" w:rsidR="00D758D6" w:rsidTr="0F6C5314" w14:paraId="2069E2CA" w14:textId="77777777">
        <w:trPr>
          <w:trHeight w:val="267"/>
        </w:trPr>
        <w:tc>
          <w:tcPr>
            <w:tcW w:w="1555" w:type="dxa"/>
            <w:shd w:val="clear" w:color="auto" w:fill="DBE5F1" w:themeFill="accent1" w:themeFillTint="33"/>
          </w:tcPr>
          <w:p w:rsidRPr="00A77337" w:rsidR="00D758D6" w:rsidP="00D758D6" w:rsidRDefault="00D758D6" w14:paraId="1C4C47F4" w14:textId="79E5CF48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12.</w:t>
            </w:r>
            <w:r w:rsidRPr="00A77337" w:rsidR="00086B4D">
              <w:rPr>
                <w:rFonts w:ascii="Calibri" w:hAnsi="Calibri" w:eastAsia="Times New Roman" w:cs="Calibri"/>
                <w:sz w:val="24"/>
                <w:szCs w:val="24"/>
              </w:rPr>
              <w:t>3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0 – 12.</w:t>
            </w:r>
            <w:r w:rsidRPr="00A77337" w:rsidR="00086B4D">
              <w:rPr>
                <w:rFonts w:ascii="Calibri" w:hAnsi="Calibri" w:eastAsia="Times New Roman" w:cs="Calibri"/>
                <w:sz w:val="24"/>
                <w:szCs w:val="24"/>
              </w:rPr>
              <w:t>4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Pr="00A77337" w:rsidR="00D758D6" w:rsidP="00D758D6" w:rsidRDefault="00D758D6" w14:paraId="35712C57" w14:textId="0EF30E5C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Przerwa </w:t>
            </w:r>
            <w:r w:rsidRPr="00A77337" w:rsidR="00D42024">
              <w:rPr>
                <w:rFonts w:ascii="Calibri" w:hAnsi="Calibri" w:eastAsia="Times New Roman" w:cs="Calibri"/>
                <w:sz w:val="24"/>
                <w:szCs w:val="24"/>
              </w:rPr>
              <w:t>kawowa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Pr="00A77337" w:rsidR="00D758D6" w:rsidP="00D758D6" w:rsidRDefault="00D758D6" w14:paraId="51BED12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A77337" w:rsidR="00086B4D" w:rsidTr="0F6C5314" w14:paraId="0193FA4A" w14:textId="77777777">
        <w:trPr>
          <w:trHeight w:val="267"/>
        </w:trPr>
        <w:tc>
          <w:tcPr>
            <w:tcW w:w="1555" w:type="dxa"/>
          </w:tcPr>
          <w:p w:rsidRPr="00A77337" w:rsidR="00086B4D" w:rsidP="00086B4D" w:rsidRDefault="00086B4D" w14:paraId="33D219F5" w14:textId="135ED9F2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</w:t>
            </w:r>
            <w:r w:rsidRPr="00A77337" w:rsidR="00605215">
              <w:rPr>
                <w:rFonts w:ascii="Calibri" w:hAnsi="Calibri" w:eastAsia="Times New Roman" w:cs="Calibri"/>
                <w:sz w:val="24"/>
                <w:szCs w:val="24"/>
              </w:rPr>
              <w:t>2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605215">
              <w:rPr>
                <w:rFonts w:ascii="Calibri" w:hAnsi="Calibri" w:eastAsia="Times New Roman" w:cs="Calibri"/>
                <w:sz w:val="24"/>
                <w:szCs w:val="24"/>
              </w:rPr>
              <w:t>45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 – 1</w:t>
            </w:r>
            <w:r w:rsidRPr="00A77337" w:rsidR="00605215">
              <w:rPr>
                <w:rFonts w:ascii="Calibri" w:hAnsi="Calibri" w:eastAsia="Times New Roman" w:cs="Calibri"/>
                <w:sz w:val="24"/>
                <w:szCs w:val="24"/>
              </w:rPr>
              <w:t>3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CB3557">
              <w:rPr>
                <w:rFonts w:ascii="Calibri" w:hAnsi="Calibri"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Pr="00A77337" w:rsidR="00086B4D" w:rsidP="00086B4D" w:rsidRDefault="00086B4D" w14:paraId="5C92D8B7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Ewaluacja. </w:t>
            </w:r>
          </w:p>
          <w:p w:rsidRPr="00A77337" w:rsidR="00086B4D" w:rsidP="00086B4D" w:rsidRDefault="00086B4D" w14:paraId="1E3AAC24" w14:textId="0890D3FA">
            <w:pPr>
              <w:rPr>
                <w:rFonts w:ascii="Calibri" w:hAnsi="Calibri" w:eastAsia="Times New Roman" w:cs="Calibri"/>
                <w:bCs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Podsumowanie Kursu.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br/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Pytania, sprawy różne.</w:t>
            </w:r>
          </w:p>
        </w:tc>
        <w:tc>
          <w:tcPr>
            <w:tcW w:w="4110" w:type="dxa"/>
          </w:tcPr>
          <w:p w:rsidRPr="00A77337" w:rsidR="00086B4D" w:rsidP="00086B4D" w:rsidRDefault="00086B4D" w14:paraId="4BEA9647" w14:textId="65B3178D">
            <w:pPr>
              <w:rPr>
                <w:rFonts w:ascii="Calibri" w:hAnsi="Calibri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Wydział Wspierania Oświaty Polskiej za Granicą ORPEG</w:t>
            </w:r>
          </w:p>
        </w:tc>
      </w:tr>
      <w:tr w:rsidRPr="00A77337" w:rsidR="00086B4D" w:rsidTr="0F6C5314" w14:paraId="487F4C40" w14:textId="77777777">
        <w:trPr>
          <w:trHeight w:val="267"/>
        </w:trPr>
        <w:tc>
          <w:tcPr>
            <w:tcW w:w="1555" w:type="dxa"/>
            <w:shd w:val="clear" w:color="auto" w:fill="DBE5F1" w:themeFill="accent1" w:themeFillTint="33"/>
          </w:tcPr>
          <w:p w:rsidRPr="00A77337" w:rsidR="00086B4D" w:rsidP="00086B4D" w:rsidRDefault="00086B4D" w14:paraId="5926A222" w14:textId="2034A326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1</w:t>
            </w:r>
            <w:r w:rsidRPr="00A77337" w:rsidR="00605215">
              <w:rPr>
                <w:rFonts w:ascii="Calibri" w:hAnsi="Calibri" w:eastAsia="Times New Roman" w:cs="Calibri"/>
                <w:sz w:val="24"/>
                <w:szCs w:val="24"/>
              </w:rPr>
              <w:t>3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CB3557">
              <w:rPr>
                <w:rFonts w:ascii="Calibri" w:hAnsi="Calibri" w:eastAsia="Times New Roman" w:cs="Calibri"/>
                <w:sz w:val="24"/>
                <w:szCs w:val="24"/>
              </w:rPr>
              <w:t>15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 – 1</w:t>
            </w:r>
            <w:r w:rsidRPr="00A77337" w:rsidR="00605215">
              <w:rPr>
                <w:rFonts w:ascii="Calibri" w:hAnsi="Calibri" w:eastAsia="Times New Roman" w:cs="Calibri"/>
                <w:sz w:val="24"/>
                <w:szCs w:val="24"/>
              </w:rPr>
              <w:t>4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CB3557">
              <w:rPr>
                <w:rFonts w:ascii="Calibri" w:hAnsi="Calibri"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Pr="00A77337" w:rsidR="00086B4D" w:rsidP="00086B4D" w:rsidRDefault="00086B4D" w14:paraId="3A26E90A" w14:textId="496CFBCA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Obiad 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Pr="00A77337" w:rsidR="00086B4D" w:rsidP="00086B4D" w:rsidRDefault="00086B4D" w14:paraId="01C6F3B0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A77337" w:rsidR="00086B4D" w:rsidTr="0F6C5314" w14:paraId="73A14840" w14:textId="77777777">
        <w:trPr>
          <w:trHeight w:val="267"/>
        </w:trPr>
        <w:tc>
          <w:tcPr>
            <w:tcW w:w="1555" w:type="dxa"/>
          </w:tcPr>
          <w:p w:rsidRPr="00A77337" w:rsidR="00086B4D" w:rsidP="00086B4D" w:rsidRDefault="00086B4D" w14:paraId="41DF579D" w14:textId="249E52D5">
            <w:pPr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od 1</w:t>
            </w:r>
            <w:r w:rsidRPr="00A77337" w:rsidR="00605215">
              <w:rPr>
                <w:rFonts w:ascii="Calibri" w:hAnsi="Calibri" w:eastAsia="Times New Roman" w:cs="Calibri"/>
                <w:sz w:val="24"/>
                <w:szCs w:val="24"/>
              </w:rPr>
              <w:t>4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.</w:t>
            </w:r>
            <w:r w:rsidRPr="00A77337" w:rsidR="00CB3557">
              <w:rPr>
                <w:rFonts w:ascii="Calibri" w:hAnsi="Calibri" w:eastAsia="Times New Roman" w:cs="Calibri"/>
                <w:sz w:val="24"/>
                <w:szCs w:val="24"/>
              </w:rPr>
              <w:t>15</w:t>
            </w: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Pr="00A77337" w:rsidR="00086B4D" w:rsidP="00086B4D" w:rsidRDefault="00086B4D" w14:paraId="3030E6F8" w14:textId="3BA09213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A77337">
              <w:rPr>
                <w:rFonts w:ascii="Calibri" w:hAnsi="Calibri" w:eastAsia="Times New Roman" w:cs="Calibri"/>
                <w:sz w:val="24"/>
                <w:szCs w:val="24"/>
              </w:rPr>
              <w:t>Wyjazd uczestników.</w:t>
            </w:r>
          </w:p>
        </w:tc>
        <w:tc>
          <w:tcPr>
            <w:tcW w:w="4110" w:type="dxa"/>
          </w:tcPr>
          <w:p w:rsidRPr="00A77337" w:rsidR="00086B4D" w:rsidP="00086B4D" w:rsidRDefault="00086B4D" w14:paraId="5F199621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</w:tbl>
    <w:p w:rsidRPr="00A77337" w:rsidR="009C74F7" w:rsidP="009C74F7" w:rsidRDefault="009C74F7" w14:paraId="314ED38B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:rsidRPr="00A77337" w:rsidR="009C74F7" w:rsidP="009C74F7" w:rsidRDefault="009C74F7" w14:paraId="5DF258C6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pl-PL"/>
        </w:rPr>
      </w:pPr>
    </w:p>
    <w:p w:rsidRPr="00A77337" w:rsidR="009C74F7" w:rsidP="009C74F7" w:rsidRDefault="009C74F7" w14:paraId="354481D1" w14:textId="737B8AF6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pl-PL"/>
        </w:rPr>
      </w:pPr>
      <w:r w:rsidRPr="00A77337">
        <w:rPr>
          <w:rFonts w:ascii="Calibri" w:hAnsi="Calibri" w:eastAsia="Times New Roman" w:cs="Calibri"/>
          <w:sz w:val="24"/>
          <w:szCs w:val="24"/>
          <w:lang w:eastAsia="pl-PL"/>
        </w:rPr>
        <w:t xml:space="preserve">Program </w:t>
      </w:r>
      <w:r w:rsidRPr="00A77337" w:rsidR="00940138">
        <w:rPr>
          <w:rFonts w:ascii="Calibri" w:hAnsi="Calibri" w:eastAsia="Times New Roman" w:cs="Calibri"/>
          <w:sz w:val="24"/>
          <w:szCs w:val="24"/>
          <w:lang w:eastAsia="pl-PL"/>
        </w:rPr>
        <w:t>K</w:t>
      </w:r>
      <w:r w:rsidRPr="00A77337">
        <w:rPr>
          <w:rFonts w:ascii="Calibri" w:hAnsi="Calibri" w:eastAsia="Times New Roman" w:cs="Calibri"/>
          <w:sz w:val="24"/>
          <w:szCs w:val="24"/>
          <w:lang w:eastAsia="pl-PL"/>
        </w:rPr>
        <w:t xml:space="preserve">ursu może ulec </w:t>
      </w:r>
      <w:r w:rsidRPr="00A77337" w:rsidR="00940138">
        <w:rPr>
          <w:rFonts w:ascii="Calibri" w:hAnsi="Calibri" w:eastAsia="Times New Roman" w:cs="Calibri"/>
          <w:sz w:val="24"/>
          <w:szCs w:val="24"/>
          <w:lang w:eastAsia="pl-PL"/>
        </w:rPr>
        <w:t>zmianom.</w:t>
      </w:r>
      <w:r w:rsidRPr="00A77337" w:rsidR="00BB62C2">
        <w:rPr>
          <w:rFonts w:ascii="Calibri" w:hAnsi="Calibri" w:eastAsia="Times New Roman" w:cs="Calibri"/>
          <w:sz w:val="24"/>
          <w:szCs w:val="24"/>
          <w:lang w:eastAsia="pl-PL"/>
        </w:rPr>
        <w:t xml:space="preserve"> </w:t>
      </w:r>
    </w:p>
    <w:p w:rsidRPr="00A77337" w:rsidR="009C74F7" w:rsidP="009C74F7" w:rsidRDefault="009C74F7" w14:paraId="2034F942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pl-PL"/>
        </w:rPr>
      </w:pPr>
    </w:p>
    <w:p w:rsidRPr="00A77337" w:rsidR="00C921AB" w:rsidRDefault="00C921AB" w14:paraId="2B4B13A6" w14:textId="3D376D23">
      <w:pPr>
        <w:rPr>
          <w:rFonts w:ascii="Calibri" w:hAnsi="Calibri" w:cs="Calibri"/>
        </w:rPr>
      </w:pPr>
    </w:p>
    <w:p w:rsidRPr="00A77337" w:rsidR="00A12A33" w:rsidRDefault="00A12A33" w14:paraId="12629D1A" w14:textId="6C31A990">
      <w:pPr>
        <w:rPr>
          <w:rFonts w:ascii="Calibri" w:hAnsi="Calibri" w:cs="Calibri"/>
        </w:rPr>
      </w:pPr>
    </w:p>
    <w:p w:rsidRPr="00A77337" w:rsidR="00A12A33" w:rsidP="7CC5A9B2" w:rsidRDefault="00A12A33" w14:paraId="35392FEC" w14:textId="7A7AA6E5">
      <w:pPr>
        <w:rPr>
          <w:rFonts w:ascii="Calibri" w:hAnsi="Calibri" w:cs="Calibri"/>
        </w:rPr>
      </w:pPr>
    </w:p>
    <w:sectPr w:rsidRPr="00A77337" w:rsidR="00A12A33" w:rsidSect="009A2D76">
      <w:headerReference w:type="default" r:id="rId11"/>
      <w:footerReference w:type="default" r:id="rId12"/>
      <w:pgSz w:w="11906" w:h="16838" w:orient="portrait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7FA2" w:rsidP="00C921AB" w:rsidRDefault="000A7FA2" w14:paraId="4A6BE1AE" w14:textId="77777777">
      <w:pPr>
        <w:spacing w:after="0" w:line="240" w:lineRule="auto"/>
      </w:pPr>
      <w:r>
        <w:separator/>
      </w:r>
    </w:p>
  </w:endnote>
  <w:endnote w:type="continuationSeparator" w:id="0">
    <w:p w:rsidR="000A7FA2" w:rsidP="00C921AB" w:rsidRDefault="000A7FA2" w14:paraId="327683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21AB" w:rsidP="00C921AB" w:rsidRDefault="009A2D76" w14:paraId="71E0B093" w14:textId="4FD91DF9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5FBEAF" wp14:editId="476730A0">
          <wp:simplePos x="0" y="0"/>
          <wp:positionH relativeFrom="column">
            <wp:posOffset>-1028700</wp:posOffset>
          </wp:positionH>
          <wp:positionV relativeFrom="paragraph">
            <wp:posOffset>-129540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7FA2" w:rsidP="00C921AB" w:rsidRDefault="000A7FA2" w14:paraId="43174972" w14:textId="77777777">
      <w:pPr>
        <w:spacing w:after="0" w:line="240" w:lineRule="auto"/>
      </w:pPr>
      <w:r>
        <w:separator/>
      </w:r>
    </w:p>
  </w:footnote>
  <w:footnote w:type="continuationSeparator" w:id="0">
    <w:p w:rsidR="000A7FA2" w:rsidP="00C921AB" w:rsidRDefault="000A7FA2" w14:paraId="3975CC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21AB" w:rsidRDefault="00487B4B" w14:paraId="02A896FC" w14:textId="77777777">
    <w:pPr>
      <w:pStyle w:val="Nagwek"/>
    </w:pPr>
    <w:r>
      <w:rPr>
        <w:noProof/>
        <w:lang w:eastAsia="pl-PL"/>
      </w:rPr>
      <w:drawing>
        <wp:inline distT="0" distB="0" distL="0" distR="0" wp14:anchorId="350C96A6" wp14:editId="3EFC1BD2">
          <wp:extent cx="1341806" cy="7529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64F"/>
    <w:multiLevelType w:val="hybridMultilevel"/>
    <w:tmpl w:val="4456161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07D0A"/>
    <w:rsid w:val="00020D5B"/>
    <w:rsid w:val="00022636"/>
    <w:rsid w:val="000266F7"/>
    <w:rsid w:val="00027963"/>
    <w:rsid w:val="00032758"/>
    <w:rsid w:val="00033DAF"/>
    <w:rsid w:val="00046A0F"/>
    <w:rsid w:val="000545B0"/>
    <w:rsid w:val="000566A8"/>
    <w:rsid w:val="0006137D"/>
    <w:rsid w:val="00062728"/>
    <w:rsid w:val="00062F05"/>
    <w:rsid w:val="00065362"/>
    <w:rsid w:val="00077B3F"/>
    <w:rsid w:val="00077FB6"/>
    <w:rsid w:val="0008010B"/>
    <w:rsid w:val="000809E2"/>
    <w:rsid w:val="00086B4D"/>
    <w:rsid w:val="000A45BC"/>
    <w:rsid w:val="000A529E"/>
    <w:rsid w:val="000A7FA2"/>
    <w:rsid w:val="000B5E2F"/>
    <w:rsid w:val="000C4AAA"/>
    <w:rsid w:val="000C6D7A"/>
    <w:rsid w:val="000D24D4"/>
    <w:rsid w:val="000D2D71"/>
    <w:rsid w:val="000E2033"/>
    <w:rsid w:val="000E6910"/>
    <w:rsid w:val="000F291E"/>
    <w:rsid w:val="00101C68"/>
    <w:rsid w:val="00106008"/>
    <w:rsid w:val="001121DB"/>
    <w:rsid w:val="00136691"/>
    <w:rsid w:val="00142E59"/>
    <w:rsid w:val="00147913"/>
    <w:rsid w:val="00157CE1"/>
    <w:rsid w:val="00163755"/>
    <w:rsid w:val="001656C9"/>
    <w:rsid w:val="001708DF"/>
    <w:rsid w:val="001749BD"/>
    <w:rsid w:val="00177CEA"/>
    <w:rsid w:val="00181C5E"/>
    <w:rsid w:val="001831E5"/>
    <w:rsid w:val="001844BE"/>
    <w:rsid w:val="0018524B"/>
    <w:rsid w:val="001879C7"/>
    <w:rsid w:val="00194B85"/>
    <w:rsid w:val="001A048B"/>
    <w:rsid w:val="001A10A9"/>
    <w:rsid w:val="001A19D6"/>
    <w:rsid w:val="001A3870"/>
    <w:rsid w:val="001B138D"/>
    <w:rsid w:val="001B4040"/>
    <w:rsid w:val="001C0CF6"/>
    <w:rsid w:val="001C2A06"/>
    <w:rsid w:val="001C3164"/>
    <w:rsid w:val="001C66F7"/>
    <w:rsid w:val="001D02F0"/>
    <w:rsid w:val="001E127F"/>
    <w:rsid w:val="001E2986"/>
    <w:rsid w:val="001F4513"/>
    <w:rsid w:val="001F6DCE"/>
    <w:rsid w:val="00206C3B"/>
    <w:rsid w:val="00213B43"/>
    <w:rsid w:val="002163D5"/>
    <w:rsid w:val="00216679"/>
    <w:rsid w:val="00240952"/>
    <w:rsid w:val="00250719"/>
    <w:rsid w:val="00260690"/>
    <w:rsid w:val="00267065"/>
    <w:rsid w:val="002722C9"/>
    <w:rsid w:val="002877C9"/>
    <w:rsid w:val="0029101E"/>
    <w:rsid w:val="002B7A15"/>
    <w:rsid w:val="002C4BD0"/>
    <w:rsid w:val="002E7F6B"/>
    <w:rsid w:val="002F403F"/>
    <w:rsid w:val="002F4B60"/>
    <w:rsid w:val="002F7847"/>
    <w:rsid w:val="003011ED"/>
    <w:rsid w:val="00304BF1"/>
    <w:rsid w:val="00304FA5"/>
    <w:rsid w:val="003106B7"/>
    <w:rsid w:val="003207FA"/>
    <w:rsid w:val="003211C0"/>
    <w:rsid w:val="00337A5C"/>
    <w:rsid w:val="0034327F"/>
    <w:rsid w:val="0034717A"/>
    <w:rsid w:val="0034770A"/>
    <w:rsid w:val="00356AFF"/>
    <w:rsid w:val="003671F5"/>
    <w:rsid w:val="003747D5"/>
    <w:rsid w:val="0037669F"/>
    <w:rsid w:val="003868CB"/>
    <w:rsid w:val="00391E25"/>
    <w:rsid w:val="003A4833"/>
    <w:rsid w:val="003A516C"/>
    <w:rsid w:val="003B034F"/>
    <w:rsid w:val="003B40B7"/>
    <w:rsid w:val="003B58DA"/>
    <w:rsid w:val="003B67DD"/>
    <w:rsid w:val="003C1733"/>
    <w:rsid w:val="003D3A9F"/>
    <w:rsid w:val="003D4F72"/>
    <w:rsid w:val="003D599E"/>
    <w:rsid w:val="003D5B70"/>
    <w:rsid w:val="003D7CC3"/>
    <w:rsid w:val="003E0C6C"/>
    <w:rsid w:val="003E3F5F"/>
    <w:rsid w:val="003E41C1"/>
    <w:rsid w:val="003E6150"/>
    <w:rsid w:val="003F31A2"/>
    <w:rsid w:val="003F3D0D"/>
    <w:rsid w:val="00402087"/>
    <w:rsid w:val="00421A35"/>
    <w:rsid w:val="00424BCF"/>
    <w:rsid w:val="00450FFF"/>
    <w:rsid w:val="00456443"/>
    <w:rsid w:val="00466070"/>
    <w:rsid w:val="00471663"/>
    <w:rsid w:val="004735F3"/>
    <w:rsid w:val="004774BA"/>
    <w:rsid w:val="00487B4B"/>
    <w:rsid w:val="00496D93"/>
    <w:rsid w:val="00497767"/>
    <w:rsid w:val="004D1F13"/>
    <w:rsid w:val="004D3CAE"/>
    <w:rsid w:val="004D4DE9"/>
    <w:rsid w:val="004D76B4"/>
    <w:rsid w:val="004E2720"/>
    <w:rsid w:val="004F1007"/>
    <w:rsid w:val="00503718"/>
    <w:rsid w:val="00516AC2"/>
    <w:rsid w:val="00520E0A"/>
    <w:rsid w:val="00524D9A"/>
    <w:rsid w:val="00534233"/>
    <w:rsid w:val="005419CE"/>
    <w:rsid w:val="00543BB3"/>
    <w:rsid w:val="00547F1F"/>
    <w:rsid w:val="00553866"/>
    <w:rsid w:val="005557C0"/>
    <w:rsid w:val="00564482"/>
    <w:rsid w:val="005669E6"/>
    <w:rsid w:val="005703C9"/>
    <w:rsid w:val="00572EA7"/>
    <w:rsid w:val="005761CF"/>
    <w:rsid w:val="00576576"/>
    <w:rsid w:val="00576E4E"/>
    <w:rsid w:val="00580BF3"/>
    <w:rsid w:val="00594924"/>
    <w:rsid w:val="00594E3E"/>
    <w:rsid w:val="0059744A"/>
    <w:rsid w:val="005A061D"/>
    <w:rsid w:val="005A5577"/>
    <w:rsid w:val="005A7ED9"/>
    <w:rsid w:val="005B01B6"/>
    <w:rsid w:val="005B109E"/>
    <w:rsid w:val="005B5AE4"/>
    <w:rsid w:val="005C6EFC"/>
    <w:rsid w:val="005D737A"/>
    <w:rsid w:val="005E774E"/>
    <w:rsid w:val="005F0514"/>
    <w:rsid w:val="005F4EDA"/>
    <w:rsid w:val="005F542D"/>
    <w:rsid w:val="00602BCE"/>
    <w:rsid w:val="0060413E"/>
    <w:rsid w:val="00605215"/>
    <w:rsid w:val="00627EBE"/>
    <w:rsid w:val="00652AE2"/>
    <w:rsid w:val="00661942"/>
    <w:rsid w:val="00663EE6"/>
    <w:rsid w:val="00680F29"/>
    <w:rsid w:val="00692DEF"/>
    <w:rsid w:val="006A244B"/>
    <w:rsid w:val="006A4235"/>
    <w:rsid w:val="006A6BC9"/>
    <w:rsid w:val="006B2FBD"/>
    <w:rsid w:val="006B6131"/>
    <w:rsid w:val="006B7290"/>
    <w:rsid w:val="006C5D44"/>
    <w:rsid w:val="006D2659"/>
    <w:rsid w:val="006E3271"/>
    <w:rsid w:val="006F2BD3"/>
    <w:rsid w:val="00700CC1"/>
    <w:rsid w:val="00706415"/>
    <w:rsid w:val="00707495"/>
    <w:rsid w:val="00707ACC"/>
    <w:rsid w:val="007248B4"/>
    <w:rsid w:val="00725649"/>
    <w:rsid w:val="00725E86"/>
    <w:rsid w:val="00727651"/>
    <w:rsid w:val="00730B9F"/>
    <w:rsid w:val="00737EE0"/>
    <w:rsid w:val="00740688"/>
    <w:rsid w:val="007441B7"/>
    <w:rsid w:val="0074721A"/>
    <w:rsid w:val="00761394"/>
    <w:rsid w:val="0076142C"/>
    <w:rsid w:val="00762557"/>
    <w:rsid w:val="00781EAD"/>
    <w:rsid w:val="00783FE9"/>
    <w:rsid w:val="007A0ABC"/>
    <w:rsid w:val="007A124A"/>
    <w:rsid w:val="007A2405"/>
    <w:rsid w:val="007A4ED0"/>
    <w:rsid w:val="007A6373"/>
    <w:rsid w:val="007C1544"/>
    <w:rsid w:val="007C57F5"/>
    <w:rsid w:val="007C7094"/>
    <w:rsid w:val="007D188A"/>
    <w:rsid w:val="007D2A96"/>
    <w:rsid w:val="007E75D4"/>
    <w:rsid w:val="00803672"/>
    <w:rsid w:val="00805D17"/>
    <w:rsid w:val="008152F5"/>
    <w:rsid w:val="008206D9"/>
    <w:rsid w:val="008220E1"/>
    <w:rsid w:val="00830922"/>
    <w:rsid w:val="00831FE4"/>
    <w:rsid w:val="008344B4"/>
    <w:rsid w:val="0083668D"/>
    <w:rsid w:val="00837E42"/>
    <w:rsid w:val="00840AD6"/>
    <w:rsid w:val="0084396B"/>
    <w:rsid w:val="0084706B"/>
    <w:rsid w:val="008531C0"/>
    <w:rsid w:val="00854BA1"/>
    <w:rsid w:val="008758DA"/>
    <w:rsid w:val="008836AB"/>
    <w:rsid w:val="00884D6C"/>
    <w:rsid w:val="00894337"/>
    <w:rsid w:val="0089522C"/>
    <w:rsid w:val="0089609C"/>
    <w:rsid w:val="00896C04"/>
    <w:rsid w:val="008A4F1B"/>
    <w:rsid w:val="008B44B7"/>
    <w:rsid w:val="008B6542"/>
    <w:rsid w:val="008E3906"/>
    <w:rsid w:val="008E4080"/>
    <w:rsid w:val="00904CC2"/>
    <w:rsid w:val="0090697E"/>
    <w:rsid w:val="00915F7C"/>
    <w:rsid w:val="00921652"/>
    <w:rsid w:val="00923DA8"/>
    <w:rsid w:val="00930754"/>
    <w:rsid w:val="00932E22"/>
    <w:rsid w:val="00933FE7"/>
    <w:rsid w:val="00940138"/>
    <w:rsid w:val="009507BB"/>
    <w:rsid w:val="00952C90"/>
    <w:rsid w:val="00961645"/>
    <w:rsid w:val="009633AE"/>
    <w:rsid w:val="00963B93"/>
    <w:rsid w:val="00981659"/>
    <w:rsid w:val="009949D6"/>
    <w:rsid w:val="009A2D76"/>
    <w:rsid w:val="009A70F3"/>
    <w:rsid w:val="009B3B0A"/>
    <w:rsid w:val="009B7FA0"/>
    <w:rsid w:val="009C4A32"/>
    <w:rsid w:val="009C68C7"/>
    <w:rsid w:val="009C74F7"/>
    <w:rsid w:val="009D04D0"/>
    <w:rsid w:val="009D48BC"/>
    <w:rsid w:val="009D4F59"/>
    <w:rsid w:val="009F5723"/>
    <w:rsid w:val="00A04B7F"/>
    <w:rsid w:val="00A12A33"/>
    <w:rsid w:val="00A242D2"/>
    <w:rsid w:val="00A350BE"/>
    <w:rsid w:val="00A45422"/>
    <w:rsid w:val="00A56FAC"/>
    <w:rsid w:val="00A57DF4"/>
    <w:rsid w:val="00A60485"/>
    <w:rsid w:val="00A61C7E"/>
    <w:rsid w:val="00A6709C"/>
    <w:rsid w:val="00A704B4"/>
    <w:rsid w:val="00A72E4B"/>
    <w:rsid w:val="00A73296"/>
    <w:rsid w:val="00A77337"/>
    <w:rsid w:val="00A8272A"/>
    <w:rsid w:val="00A90F0A"/>
    <w:rsid w:val="00A9278C"/>
    <w:rsid w:val="00A92848"/>
    <w:rsid w:val="00AA0526"/>
    <w:rsid w:val="00AA1E5A"/>
    <w:rsid w:val="00AA1F53"/>
    <w:rsid w:val="00AC650A"/>
    <w:rsid w:val="00AC6C56"/>
    <w:rsid w:val="00AD4A7A"/>
    <w:rsid w:val="00AE1169"/>
    <w:rsid w:val="00AE78EC"/>
    <w:rsid w:val="00B05163"/>
    <w:rsid w:val="00B07129"/>
    <w:rsid w:val="00B11C09"/>
    <w:rsid w:val="00B14B88"/>
    <w:rsid w:val="00B22339"/>
    <w:rsid w:val="00B4034F"/>
    <w:rsid w:val="00B46C4B"/>
    <w:rsid w:val="00B512F1"/>
    <w:rsid w:val="00B56B7A"/>
    <w:rsid w:val="00B923C1"/>
    <w:rsid w:val="00B95761"/>
    <w:rsid w:val="00BA1C4C"/>
    <w:rsid w:val="00BA6DCF"/>
    <w:rsid w:val="00BA733C"/>
    <w:rsid w:val="00BB5703"/>
    <w:rsid w:val="00BB62C2"/>
    <w:rsid w:val="00BC168F"/>
    <w:rsid w:val="00BC2994"/>
    <w:rsid w:val="00BC2F4F"/>
    <w:rsid w:val="00BD21DB"/>
    <w:rsid w:val="00BE24E2"/>
    <w:rsid w:val="00BF5A63"/>
    <w:rsid w:val="00BF71CC"/>
    <w:rsid w:val="00C036AF"/>
    <w:rsid w:val="00C04039"/>
    <w:rsid w:val="00C155C2"/>
    <w:rsid w:val="00C16E6A"/>
    <w:rsid w:val="00C17C78"/>
    <w:rsid w:val="00C30FC6"/>
    <w:rsid w:val="00C31F6F"/>
    <w:rsid w:val="00C3306B"/>
    <w:rsid w:val="00C45B60"/>
    <w:rsid w:val="00C477E7"/>
    <w:rsid w:val="00C47BFA"/>
    <w:rsid w:val="00C50C48"/>
    <w:rsid w:val="00C51C63"/>
    <w:rsid w:val="00C52435"/>
    <w:rsid w:val="00C553EF"/>
    <w:rsid w:val="00C5581F"/>
    <w:rsid w:val="00C62D24"/>
    <w:rsid w:val="00C65255"/>
    <w:rsid w:val="00C65FFC"/>
    <w:rsid w:val="00C73BFA"/>
    <w:rsid w:val="00C746DE"/>
    <w:rsid w:val="00C836DE"/>
    <w:rsid w:val="00C847E8"/>
    <w:rsid w:val="00C921AB"/>
    <w:rsid w:val="00CA2897"/>
    <w:rsid w:val="00CA4507"/>
    <w:rsid w:val="00CB3557"/>
    <w:rsid w:val="00CC484D"/>
    <w:rsid w:val="00CE6468"/>
    <w:rsid w:val="00CF074C"/>
    <w:rsid w:val="00CF3992"/>
    <w:rsid w:val="00CF7ED7"/>
    <w:rsid w:val="00D06F86"/>
    <w:rsid w:val="00D12E64"/>
    <w:rsid w:val="00D15C9B"/>
    <w:rsid w:val="00D17779"/>
    <w:rsid w:val="00D249A7"/>
    <w:rsid w:val="00D25034"/>
    <w:rsid w:val="00D30809"/>
    <w:rsid w:val="00D32C4E"/>
    <w:rsid w:val="00D42024"/>
    <w:rsid w:val="00D50304"/>
    <w:rsid w:val="00D5242C"/>
    <w:rsid w:val="00D571A6"/>
    <w:rsid w:val="00D57D0B"/>
    <w:rsid w:val="00D628E2"/>
    <w:rsid w:val="00D758D6"/>
    <w:rsid w:val="00D8095F"/>
    <w:rsid w:val="00D8210B"/>
    <w:rsid w:val="00D8221B"/>
    <w:rsid w:val="00D8528F"/>
    <w:rsid w:val="00D9125E"/>
    <w:rsid w:val="00D92998"/>
    <w:rsid w:val="00D92E8E"/>
    <w:rsid w:val="00D9391E"/>
    <w:rsid w:val="00D93F16"/>
    <w:rsid w:val="00D97A5A"/>
    <w:rsid w:val="00DA1E46"/>
    <w:rsid w:val="00DC3107"/>
    <w:rsid w:val="00DE317C"/>
    <w:rsid w:val="00DE3589"/>
    <w:rsid w:val="00DF1656"/>
    <w:rsid w:val="00DF187C"/>
    <w:rsid w:val="00DF1E3A"/>
    <w:rsid w:val="00E02215"/>
    <w:rsid w:val="00E02FD6"/>
    <w:rsid w:val="00E06DF9"/>
    <w:rsid w:val="00E13E70"/>
    <w:rsid w:val="00E16A42"/>
    <w:rsid w:val="00E223AA"/>
    <w:rsid w:val="00E22F98"/>
    <w:rsid w:val="00E24AD7"/>
    <w:rsid w:val="00E42DFD"/>
    <w:rsid w:val="00E6294E"/>
    <w:rsid w:val="00E63126"/>
    <w:rsid w:val="00E6330E"/>
    <w:rsid w:val="00E63BFA"/>
    <w:rsid w:val="00E722C4"/>
    <w:rsid w:val="00E74828"/>
    <w:rsid w:val="00E904B9"/>
    <w:rsid w:val="00E96FA7"/>
    <w:rsid w:val="00E9727B"/>
    <w:rsid w:val="00EC06C4"/>
    <w:rsid w:val="00EC7680"/>
    <w:rsid w:val="00ED13D1"/>
    <w:rsid w:val="00ED3FB7"/>
    <w:rsid w:val="00ED585B"/>
    <w:rsid w:val="00EE21B5"/>
    <w:rsid w:val="00EF2E45"/>
    <w:rsid w:val="00F24226"/>
    <w:rsid w:val="00F25378"/>
    <w:rsid w:val="00F31874"/>
    <w:rsid w:val="00F3200C"/>
    <w:rsid w:val="00F34E16"/>
    <w:rsid w:val="00F40049"/>
    <w:rsid w:val="00F407A7"/>
    <w:rsid w:val="00F431ED"/>
    <w:rsid w:val="00F4363F"/>
    <w:rsid w:val="00F44692"/>
    <w:rsid w:val="00F463F2"/>
    <w:rsid w:val="00F46E0D"/>
    <w:rsid w:val="00F51AEC"/>
    <w:rsid w:val="00F52E22"/>
    <w:rsid w:val="00F57536"/>
    <w:rsid w:val="00F577BB"/>
    <w:rsid w:val="00F659FC"/>
    <w:rsid w:val="00F661EF"/>
    <w:rsid w:val="00F76721"/>
    <w:rsid w:val="00F94342"/>
    <w:rsid w:val="00F948E0"/>
    <w:rsid w:val="00F94A3B"/>
    <w:rsid w:val="00F95DAB"/>
    <w:rsid w:val="00FA2A7C"/>
    <w:rsid w:val="00FA3B1D"/>
    <w:rsid w:val="00FB41F1"/>
    <w:rsid w:val="00FB4314"/>
    <w:rsid w:val="00FB546B"/>
    <w:rsid w:val="00FB7C54"/>
    <w:rsid w:val="00FC09B2"/>
    <w:rsid w:val="00FC1B63"/>
    <w:rsid w:val="00FC39C7"/>
    <w:rsid w:val="00FC62F5"/>
    <w:rsid w:val="00FD4E9E"/>
    <w:rsid w:val="00FE402C"/>
    <w:rsid w:val="00FE6B00"/>
    <w:rsid w:val="00FF1DFA"/>
    <w:rsid w:val="00FF29EB"/>
    <w:rsid w:val="00FF3772"/>
    <w:rsid w:val="00FF5249"/>
    <w:rsid w:val="029FDE6F"/>
    <w:rsid w:val="02CDA7B7"/>
    <w:rsid w:val="03071619"/>
    <w:rsid w:val="031AAD6B"/>
    <w:rsid w:val="052D01A7"/>
    <w:rsid w:val="064478AF"/>
    <w:rsid w:val="09405011"/>
    <w:rsid w:val="09D449C7"/>
    <w:rsid w:val="0AE872D3"/>
    <w:rsid w:val="0F3FD49D"/>
    <w:rsid w:val="0F447435"/>
    <w:rsid w:val="0F6C5314"/>
    <w:rsid w:val="0F6FC1D9"/>
    <w:rsid w:val="109C3A7D"/>
    <w:rsid w:val="110CE80C"/>
    <w:rsid w:val="143975D3"/>
    <w:rsid w:val="17BE5111"/>
    <w:rsid w:val="17CCC41E"/>
    <w:rsid w:val="1861546B"/>
    <w:rsid w:val="18E9C81A"/>
    <w:rsid w:val="1B3A38CA"/>
    <w:rsid w:val="1DD41532"/>
    <w:rsid w:val="1F11E0C7"/>
    <w:rsid w:val="1FD6A9B3"/>
    <w:rsid w:val="207403A7"/>
    <w:rsid w:val="211824B9"/>
    <w:rsid w:val="24444826"/>
    <w:rsid w:val="24BC261D"/>
    <w:rsid w:val="258FD468"/>
    <w:rsid w:val="2606D2A4"/>
    <w:rsid w:val="263C32B4"/>
    <w:rsid w:val="26FD5168"/>
    <w:rsid w:val="274EEE80"/>
    <w:rsid w:val="2887C77C"/>
    <w:rsid w:val="28F9AE3C"/>
    <w:rsid w:val="2AA79EF6"/>
    <w:rsid w:val="2CEBB472"/>
    <w:rsid w:val="2DF609DB"/>
    <w:rsid w:val="2E4135D6"/>
    <w:rsid w:val="3222308F"/>
    <w:rsid w:val="32F47681"/>
    <w:rsid w:val="331BD8FE"/>
    <w:rsid w:val="33E9D7CD"/>
    <w:rsid w:val="34DA7175"/>
    <w:rsid w:val="351FFF97"/>
    <w:rsid w:val="35CDDC54"/>
    <w:rsid w:val="385707B0"/>
    <w:rsid w:val="398741DD"/>
    <w:rsid w:val="3A8B467A"/>
    <w:rsid w:val="3BCDEA04"/>
    <w:rsid w:val="3E370205"/>
    <w:rsid w:val="3EB00B41"/>
    <w:rsid w:val="3F2D6B93"/>
    <w:rsid w:val="3F6E5632"/>
    <w:rsid w:val="40E3C2C2"/>
    <w:rsid w:val="443B2BB1"/>
    <w:rsid w:val="48B5D7B7"/>
    <w:rsid w:val="4A48C001"/>
    <w:rsid w:val="4E019331"/>
    <w:rsid w:val="4EA12628"/>
    <w:rsid w:val="4F0926A2"/>
    <w:rsid w:val="525292F0"/>
    <w:rsid w:val="5256B237"/>
    <w:rsid w:val="5276427B"/>
    <w:rsid w:val="529E505F"/>
    <w:rsid w:val="53AD90DF"/>
    <w:rsid w:val="53CBE2A7"/>
    <w:rsid w:val="558910FF"/>
    <w:rsid w:val="56AEB413"/>
    <w:rsid w:val="5741FA01"/>
    <w:rsid w:val="57BF63C3"/>
    <w:rsid w:val="59E627E6"/>
    <w:rsid w:val="5A985356"/>
    <w:rsid w:val="5B736CAA"/>
    <w:rsid w:val="5C27069A"/>
    <w:rsid w:val="5CA19077"/>
    <w:rsid w:val="6055841D"/>
    <w:rsid w:val="61F63D3A"/>
    <w:rsid w:val="6294ECAA"/>
    <w:rsid w:val="62EF417D"/>
    <w:rsid w:val="65203B0D"/>
    <w:rsid w:val="6577B007"/>
    <w:rsid w:val="661E2570"/>
    <w:rsid w:val="68C0AD96"/>
    <w:rsid w:val="6AB00B43"/>
    <w:rsid w:val="6BA0F530"/>
    <w:rsid w:val="6BAA1AC9"/>
    <w:rsid w:val="6C093636"/>
    <w:rsid w:val="719A9BFA"/>
    <w:rsid w:val="76CD8936"/>
    <w:rsid w:val="77D5ABD5"/>
    <w:rsid w:val="7825CD1C"/>
    <w:rsid w:val="78395335"/>
    <w:rsid w:val="7B74D5D0"/>
    <w:rsid w:val="7C9D045A"/>
    <w:rsid w:val="7CC5A9B2"/>
    <w:rsid w:val="7F54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29841"/>
  <w15:docId w15:val="{107865A3-10AD-48A1-9F3E-D54BA13D31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C68C7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0C4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50C48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C50C48"/>
    <w:pPr>
      <w:spacing w:after="0" w:line="240" w:lineRule="auto"/>
    </w:pPr>
    <w:rPr>
      <w:rFonts w:ascii="Calibri" w:hAnsi="Calibri" w:cs="Times New Roman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C50C48"/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9C74F7"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E16A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7CE1"/>
    <w:pPr>
      <w:ind w:left="720"/>
      <w:contextualSpacing/>
    </w:pPr>
  </w:style>
  <w:style w:type="character" w:styleId="normaltextrun" w:customStyle="1">
    <w:name w:val="normaltextrun"/>
    <w:basedOn w:val="Domylnaczcionkaakapitu"/>
    <w:rsid w:val="00260690"/>
  </w:style>
  <w:style w:type="character" w:styleId="eop" w:customStyle="1">
    <w:name w:val="eop"/>
    <w:basedOn w:val="Domylnaczcionkaakapitu"/>
    <w:rsid w:val="00260690"/>
  </w:style>
  <w:style w:type="paragraph" w:styleId="paragraph" w:customStyle="1">
    <w:name w:val="paragraph"/>
    <w:basedOn w:val="Normalny"/>
    <w:rsid w:val="002606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cxw263183064" w:customStyle="1">
    <w:name w:val="scxw263183064"/>
    <w:basedOn w:val="Domylnaczcionkaakapitu"/>
    <w:rsid w:val="0026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  <Liczba xmlns="0eaa56d9-0a4b-454b-88d6-4e27e06ef9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693098175462959454a8bbadae6fc448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d9e218f56727f00476098f394e493351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2DC61-44A8-4EA2-BDBB-4B0144767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500B4-F6D3-4F3E-9911-79886EA3DB95}">
  <ds:schemaRefs>
    <ds:schemaRef ds:uri="http://schemas.microsoft.com/office/2006/metadata/properties"/>
    <ds:schemaRef ds:uri="http://schemas.microsoft.com/office/infopath/2007/PartnerControls"/>
    <ds:schemaRef ds:uri="74dbc444-484b-400d-93d2-8b80a447efb6"/>
    <ds:schemaRef ds:uri="0eaa56d9-0a4b-454b-88d6-4e27e06ef9f5"/>
  </ds:schemaRefs>
</ds:datastoreItem>
</file>

<file path=customXml/itemProps3.xml><?xml version="1.0" encoding="utf-8"?>
<ds:datastoreItem xmlns:ds="http://schemas.openxmlformats.org/officeDocument/2006/customXml" ds:itemID="{1BEECFCD-89F5-4F26-90E9-1311F30F2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316D6-04C0-46A0-B5B7-94DF088C0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Montaz</dc:creator>
  <lastModifiedBy>Magdalena Kostecka</lastModifiedBy>
  <revision>87</revision>
  <lastPrinted>2024-04-16T12:44:00.0000000Z</lastPrinted>
  <dcterms:created xsi:type="dcterms:W3CDTF">2023-04-05T10:23:00.0000000Z</dcterms:created>
  <dcterms:modified xsi:type="dcterms:W3CDTF">2025-04-08T18:25:32.5695538Z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1075600</vt:r8>
  </property>
  <property fmtid="{D5CDD505-2E9C-101B-9397-08002B2CF9AE}" pid="4" name="MediaServiceImageTags">
    <vt:lpwstr/>
  </property>
</Properties>
</file>